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620644" w:rsidRDefault="00620644"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620644" w:rsidRDefault="00620644"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480576">
      <w:pPr>
        <w:spacing w:after="0" w:line="240" w:lineRule="auto"/>
        <w:jc w:val="center"/>
        <w:rPr>
          <w:rFonts w:ascii="Arial" w:hAnsi="Arial" w:cs="Arial"/>
          <w:b/>
        </w:rPr>
      </w:pPr>
      <w:r>
        <w:rPr>
          <w:rFonts w:ascii="Arial" w:hAnsi="Arial" w:cs="Arial"/>
          <w:b/>
          <w:color w:val="000000"/>
        </w:rPr>
        <w:t>PREGOEIRO E SUA EQUIPE DE APOIO</w:t>
      </w:r>
      <w:r>
        <w:rPr>
          <w:rFonts w:ascii="Arial" w:hAnsi="Arial" w:cs="Arial"/>
          <w:b/>
        </w:rPr>
        <w:t>.</w:t>
      </w:r>
    </w:p>
    <w:p w:rsidR="00480576" w:rsidRDefault="00480576" w:rsidP="00480576">
      <w:pPr>
        <w:spacing w:after="0" w:line="240" w:lineRule="auto"/>
        <w:jc w:val="center"/>
        <w:rPr>
          <w:rFonts w:ascii="Arial" w:hAnsi="Arial" w:cs="Arial"/>
          <w:b/>
          <w:color w:val="000000"/>
        </w:rPr>
      </w:pPr>
      <w:r>
        <w:rPr>
          <w:rFonts w:ascii="Arial" w:hAnsi="Arial" w:cs="Arial"/>
          <w:b/>
          <w:color w:val="000000"/>
        </w:rPr>
        <w:t>PREGÃO PRESENCIAL Nº 00</w:t>
      </w:r>
      <w:r w:rsidR="00354D9B">
        <w:rPr>
          <w:rFonts w:ascii="Arial" w:hAnsi="Arial" w:cs="Arial"/>
          <w:b/>
          <w:color w:val="000000"/>
        </w:rPr>
        <w:t>2</w:t>
      </w:r>
      <w:r>
        <w:rPr>
          <w:rFonts w:ascii="Arial" w:hAnsi="Arial" w:cs="Arial"/>
          <w:b/>
          <w:color w:val="000000"/>
        </w:rPr>
        <w:t>/201</w:t>
      </w:r>
      <w:r w:rsidR="00E07771">
        <w:rPr>
          <w:rFonts w:ascii="Arial" w:hAnsi="Arial" w:cs="Arial"/>
          <w:b/>
          <w:color w:val="000000"/>
        </w:rPr>
        <w:t>7</w:t>
      </w:r>
    </w:p>
    <w:p w:rsidR="00480576" w:rsidRDefault="00480576" w:rsidP="00480576">
      <w:pPr>
        <w:spacing w:after="0" w:line="240" w:lineRule="auto"/>
        <w:jc w:val="center"/>
        <w:rPr>
          <w:rFonts w:ascii="Arial" w:hAnsi="Arial" w:cs="Arial"/>
          <w:b/>
          <w:color w:val="000000"/>
        </w:rPr>
      </w:pPr>
    </w:p>
    <w:p w:rsidR="00620644" w:rsidRDefault="00620644"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color w:val="000000"/>
        </w:rPr>
      </w:pPr>
      <w:r>
        <w:rPr>
          <w:rFonts w:ascii="Arial" w:hAnsi="Arial" w:cs="Arial"/>
          <w:color w:val="000000"/>
        </w:rPr>
        <w:t>EDITAL</w:t>
      </w: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rPr>
          <w:rFonts w:ascii="Arial" w:hAnsi="Arial" w:cs="Arial"/>
          <w:b/>
          <w:color w:val="000000"/>
        </w:rPr>
      </w:pPr>
      <w:r>
        <w:rPr>
          <w:rFonts w:ascii="Arial" w:hAnsi="Arial" w:cs="Arial"/>
          <w:b/>
          <w:color w:val="000000"/>
        </w:rPr>
        <w:t>1 – PREAMBULO:</w:t>
      </w:r>
    </w:p>
    <w:p w:rsidR="00480576" w:rsidRDefault="00480576" w:rsidP="00480576">
      <w:pPr>
        <w:spacing w:after="0" w:line="240" w:lineRule="auto"/>
        <w:ind w:firstLine="708"/>
        <w:rPr>
          <w:rFonts w:ascii="Arial" w:hAnsi="Arial" w:cs="Arial"/>
          <w:b/>
          <w:color w:val="000000"/>
        </w:rPr>
      </w:pPr>
    </w:p>
    <w:p w:rsidR="00480576" w:rsidRDefault="00480576" w:rsidP="00480576">
      <w:pPr>
        <w:pStyle w:val="PargrafodaLista"/>
        <w:keepNext/>
        <w:widowControl w:val="0"/>
        <w:numPr>
          <w:ilvl w:val="1"/>
          <w:numId w:val="3"/>
        </w:numPr>
        <w:spacing w:after="0" w:line="240" w:lineRule="auto"/>
        <w:ind w:left="567"/>
        <w:jc w:val="both"/>
        <w:rPr>
          <w:rFonts w:ascii="Arial" w:hAnsi="Arial" w:cs="Arial"/>
          <w:bCs/>
        </w:rPr>
      </w:pPr>
      <w:r>
        <w:rPr>
          <w:rFonts w:ascii="Arial" w:hAnsi="Arial" w:cs="Arial"/>
          <w:bCs/>
        </w:rPr>
        <w:t>A Prefeitura Municipal de São Pedro da Agua Branca, através da Secretaria Municipal de Administração, pelo seu Pregoeiro e equipe de apoio, nomeados pela Portaria n° 0</w:t>
      </w:r>
      <w:r w:rsidR="00F1196F">
        <w:rPr>
          <w:rFonts w:ascii="Arial" w:hAnsi="Arial" w:cs="Arial"/>
          <w:bCs/>
        </w:rPr>
        <w:t>2</w:t>
      </w:r>
      <w:r>
        <w:rPr>
          <w:rFonts w:ascii="Arial" w:hAnsi="Arial" w:cs="Arial"/>
          <w:bCs/>
        </w:rPr>
        <w:t>7/</w:t>
      </w:r>
      <w:r w:rsidR="0075602A">
        <w:rPr>
          <w:rFonts w:ascii="Arial" w:hAnsi="Arial" w:cs="Arial"/>
          <w:bCs/>
        </w:rPr>
        <w:t>2017</w:t>
      </w:r>
      <w:r>
        <w:rPr>
          <w:rFonts w:ascii="Arial" w:hAnsi="Arial" w:cs="Arial"/>
          <w:bCs/>
        </w:rPr>
        <w:t>, torna público aos interessados que realizar licitação na modalidade PREGÃO PRESENCIAL Nº 00</w:t>
      </w:r>
      <w:r w:rsidR="00354D9B">
        <w:rPr>
          <w:rFonts w:ascii="Arial" w:hAnsi="Arial" w:cs="Arial"/>
          <w:bCs/>
        </w:rPr>
        <w:t>2</w:t>
      </w:r>
      <w:r>
        <w:rPr>
          <w:rFonts w:ascii="Arial" w:hAnsi="Arial" w:cs="Arial"/>
          <w:bCs/>
        </w:rPr>
        <w:t>/201</w:t>
      </w:r>
      <w:r w:rsidR="00E07771">
        <w:rPr>
          <w:rFonts w:ascii="Arial" w:hAnsi="Arial" w:cs="Arial"/>
          <w:bCs/>
        </w:rPr>
        <w:t>7</w:t>
      </w:r>
      <w:r>
        <w:rPr>
          <w:rFonts w:ascii="Arial" w:hAnsi="Arial" w:cs="Arial"/>
          <w:bCs/>
        </w:rPr>
        <w:t xml:space="preserve">, do tipo menor preço, com adjudicação por item, às </w:t>
      </w:r>
      <w:r w:rsidR="003370A0">
        <w:rPr>
          <w:rFonts w:ascii="Arial" w:hAnsi="Arial" w:cs="Arial"/>
          <w:bCs/>
        </w:rPr>
        <w:t>15</w:t>
      </w:r>
      <w:r>
        <w:rPr>
          <w:rFonts w:ascii="Arial" w:hAnsi="Arial" w:cs="Arial"/>
          <w:bCs/>
        </w:rPr>
        <w:t>h00 do dia 0</w:t>
      </w:r>
      <w:r w:rsidR="00975153">
        <w:rPr>
          <w:rFonts w:ascii="Arial" w:hAnsi="Arial" w:cs="Arial"/>
          <w:bCs/>
        </w:rPr>
        <w:t>6</w:t>
      </w:r>
      <w:r>
        <w:rPr>
          <w:rFonts w:ascii="Arial" w:hAnsi="Arial" w:cs="Arial"/>
          <w:bCs/>
        </w:rPr>
        <w:t>/01/201</w:t>
      </w:r>
      <w:r w:rsidR="00E07771">
        <w:rPr>
          <w:rFonts w:ascii="Arial" w:hAnsi="Arial" w:cs="Arial"/>
          <w:bCs/>
        </w:rPr>
        <w:t>7</w:t>
      </w:r>
      <w:r>
        <w:rPr>
          <w:rFonts w:ascii="Arial" w:hAnsi="Arial" w:cs="Arial"/>
          <w:bCs/>
        </w:rPr>
        <w:t xml:space="preserve">, cujo objeto é </w:t>
      </w:r>
      <w:r>
        <w:rPr>
          <w:rFonts w:ascii="Arial" w:hAnsi="Arial" w:cs="Arial"/>
          <w:b/>
          <w:color w:val="000000"/>
        </w:rPr>
        <w:t>contratação de empresa especializada para aquisição de combustíveis e lubrificantes, destinados para manutenção d</w:t>
      </w:r>
      <w:r w:rsidR="00354D9B">
        <w:rPr>
          <w:rFonts w:ascii="Arial" w:hAnsi="Arial" w:cs="Arial"/>
          <w:b/>
          <w:color w:val="000000"/>
        </w:rPr>
        <w:t>a Administração Municipal</w:t>
      </w:r>
      <w:r w:rsidR="00E07771">
        <w:rPr>
          <w:rFonts w:ascii="Arial" w:hAnsi="Arial" w:cs="Arial"/>
          <w:b/>
          <w:color w:val="000000"/>
        </w:rPr>
        <w:t xml:space="preserve"> </w:t>
      </w:r>
      <w:r>
        <w:rPr>
          <w:rFonts w:ascii="Arial" w:hAnsi="Arial" w:cs="Arial"/>
          <w:b/>
          <w:color w:val="000000"/>
        </w:rPr>
        <w:t>deste Município</w:t>
      </w:r>
      <w:r>
        <w:rPr>
          <w:rFonts w:ascii="Arial" w:hAnsi="Arial" w:cs="Arial"/>
          <w:bCs/>
        </w:rPr>
        <w:t>. Conforme descrito neste edital e seus anexos.</w:t>
      </w:r>
    </w:p>
    <w:p w:rsidR="00480576" w:rsidRDefault="00480576" w:rsidP="00480576">
      <w:pPr>
        <w:keepNext/>
        <w:widowControl w:val="0"/>
        <w:ind w:left="567"/>
        <w:jc w:val="both"/>
        <w:rPr>
          <w:rFonts w:ascii="Arial" w:hAnsi="Arial" w:cs="Arial"/>
          <w:bCs/>
        </w:rPr>
      </w:pPr>
      <w:r>
        <w:rPr>
          <w:rFonts w:ascii="Arial" w:hAnsi="Arial" w:cs="Arial"/>
          <w:bCs/>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480576" w:rsidRDefault="00480576" w:rsidP="00480576">
      <w:pPr>
        <w:keepNext/>
        <w:widowControl w:val="0"/>
        <w:ind w:left="567"/>
        <w:jc w:val="both"/>
        <w:rPr>
          <w:rFonts w:ascii="Arial" w:hAnsi="Arial" w:cs="Arial"/>
          <w:bCs/>
        </w:rPr>
      </w:pPr>
      <w:r>
        <w:rPr>
          <w:rFonts w:ascii="Arial" w:hAnsi="Arial" w:cs="Arial"/>
          <w:bCs/>
        </w:rPr>
        <w:t xml:space="preserve">1.3. A presente licitação será realizada na Sala da CPL na Prefeitura Municipal de São Pedro da Agua Branca, situada na Rua </w:t>
      </w:r>
      <w:r w:rsidR="00354D9B">
        <w:rPr>
          <w:rFonts w:ascii="Arial" w:hAnsi="Arial" w:cs="Arial"/>
          <w:bCs/>
        </w:rPr>
        <w:t>Presidente Geisel, nº 691</w:t>
      </w:r>
      <w:r>
        <w:rPr>
          <w:rFonts w:ascii="Arial" w:hAnsi="Arial" w:cs="Arial"/>
          <w:bCs/>
        </w:rPr>
        <w:t xml:space="preserve"> – centro – CEP 65.920-000 - SPAB - MA, às </w:t>
      </w:r>
      <w:r w:rsidR="003370A0">
        <w:rPr>
          <w:rFonts w:ascii="Arial" w:hAnsi="Arial" w:cs="Arial"/>
          <w:bCs/>
        </w:rPr>
        <w:t>15</w:t>
      </w:r>
      <w:r w:rsidR="00E83117">
        <w:rPr>
          <w:rFonts w:ascii="Arial" w:hAnsi="Arial" w:cs="Arial"/>
          <w:bCs/>
        </w:rPr>
        <w:t xml:space="preserve">h00 </w:t>
      </w:r>
      <w:r>
        <w:rPr>
          <w:rFonts w:ascii="Arial" w:hAnsi="Arial" w:cs="Arial"/>
          <w:bCs/>
        </w:rPr>
        <w:t xml:space="preserve">do dia </w:t>
      </w:r>
      <w:r w:rsidR="00E83117">
        <w:rPr>
          <w:rFonts w:ascii="Arial" w:hAnsi="Arial" w:cs="Arial"/>
          <w:bCs/>
        </w:rPr>
        <w:t>0</w:t>
      </w:r>
      <w:r w:rsidR="00975153">
        <w:rPr>
          <w:rFonts w:ascii="Arial" w:hAnsi="Arial" w:cs="Arial"/>
          <w:bCs/>
        </w:rPr>
        <w:t>6</w:t>
      </w:r>
      <w:r w:rsidR="00E83117">
        <w:rPr>
          <w:rFonts w:ascii="Arial" w:hAnsi="Arial" w:cs="Arial"/>
          <w:bCs/>
        </w:rPr>
        <w:t xml:space="preserve"> de janeiro de </w:t>
      </w:r>
      <w:r>
        <w:rPr>
          <w:rFonts w:ascii="Arial" w:hAnsi="Arial" w:cs="Arial"/>
          <w:bCs/>
        </w:rPr>
        <w:t>/201</w:t>
      </w:r>
      <w:r w:rsidR="00E07771">
        <w:rPr>
          <w:rFonts w:ascii="Arial" w:hAnsi="Arial" w:cs="Arial"/>
          <w:bCs/>
        </w:rPr>
        <w:t>7</w:t>
      </w:r>
      <w:r>
        <w:rPr>
          <w:rFonts w:ascii="Arial" w:hAnsi="Arial" w:cs="Arial"/>
          <w:bCs/>
        </w:rPr>
        <w:t xml:space="preserve">, onde serão recebidos os envelopes Proposta de Preços e Habilitação. O Edital está disponível para consulta </w:t>
      </w:r>
      <w:r w:rsidR="00620644">
        <w:rPr>
          <w:rFonts w:ascii="Arial" w:hAnsi="Arial" w:cs="Arial"/>
          <w:bCs/>
        </w:rPr>
        <w:t>ou retirada gratuita na sede da Prefeitura Municipal.</w:t>
      </w:r>
    </w:p>
    <w:p w:rsidR="00480576" w:rsidRDefault="00480576" w:rsidP="00480576">
      <w:pPr>
        <w:keepNext/>
        <w:widowControl w:val="0"/>
        <w:ind w:left="567"/>
        <w:jc w:val="both"/>
        <w:rPr>
          <w:rFonts w:ascii="Arial" w:hAnsi="Arial" w:cs="Arial"/>
          <w:bCs/>
        </w:rPr>
      </w:pPr>
      <w:r>
        <w:rPr>
          <w:rFonts w:ascii="Arial" w:hAnsi="Arial" w:cs="Arial"/>
          <w:bCs/>
        </w:rPr>
        <w:t>1.4. A entrega da proposta leva a participante a aceitar as normas contidas no presente edital.</w:t>
      </w:r>
    </w:p>
    <w:p w:rsidR="00480576" w:rsidRDefault="00480576" w:rsidP="00480576">
      <w:pPr>
        <w:keepNext/>
        <w:widowControl w:val="0"/>
        <w:jc w:val="both"/>
        <w:rPr>
          <w:rFonts w:ascii="Arial" w:hAnsi="Arial" w:cs="Arial"/>
          <w:b/>
          <w:bCs/>
        </w:rPr>
      </w:pPr>
      <w:r>
        <w:rPr>
          <w:rFonts w:ascii="Arial" w:hAnsi="Arial" w:cs="Arial"/>
          <w:b/>
          <w:bCs/>
        </w:rPr>
        <w:t>2. OBJETO DA LICITAÇÃO:</w:t>
      </w:r>
    </w:p>
    <w:p w:rsidR="00480576" w:rsidRDefault="00480576" w:rsidP="00480576">
      <w:pPr>
        <w:pStyle w:val="PargrafodaLista"/>
        <w:ind w:left="0"/>
        <w:jc w:val="both"/>
        <w:rPr>
          <w:rFonts w:ascii="Arial" w:hAnsi="Arial" w:cs="Arial"/>
        </w:rPr>
      </w:pPr>
      <w:r>
        <w:rPr>
          <w:rFonts w:ascii="Arial" w:hAnsi="Arial" w:cs="Arial"/>
        </w:rPr>
        <w:t xml:space="preserve">2.1 A presente licitação tem por objeto a </w:t>
      </w:r>
      <w:r>
        <w:rPr>
          <w:rFonts w:ascii="Arial" w:hAnsi="Arial" w:cs="Arial"/>
          <w:color w:val="000000"/>
        </w:rPr>
        <w:t>contratação de empresa especializada para aquisição de combustíveis e lubrifican</w:t>
      </w:r>
      <w:r w:rsidR="00975153">
        <w:rPr>
          <w:rFonts w:ascii="Arial" w:hAnsi="Arial" w:cs="Arial"/>
          <w:color w:val="000000"/>
        </w:rPr>
        <w:t>tes, destinados à manutenção d</w:t>
      </w:r>
      <w:r w:rsidR="00354D9B">
        <w:rPr>
          <w:rFonts w:ascii="Arial" w:hAnsi="Arial" w:cs="Arial"/>
          <w:color w:val="000000"/>
        </w:rPr>
        <w:t>a Administração Municipal</w:t>
      </w:r>
      <w:r>
        <w:rPr>
          <w:rFonts w:ascii="Arial" w:hAnsi="Arial" w:cs="Arial"/>
          <w:color w:val="000000"/>
        </w:rPr>
        <w:t xml:space="preserve"> deste Município, </w:t>
      </w:r>
      <w:r>
        <w:rPr>
          <w:rFonts w:ascii="Arial" w:hAnsi="Arial" w:cs="Arial"/>
        </w:rPr>
        <w:t xml:space="preserve">em conformidade com as especificações contidas no ANEXO I, que integra o presente Edital. </w:t>
      </w:r>
    </w:p>
    <w:p w:rsidR="00480576" w:rsidRPr="00272A46" w:rsidRDefault="00480576" w:rsidP="00480576">
      <w:pPr>
        <w:pStyle w:val="PargrafodaLista"/>
        <w:ind w:left="0"/>
        <w:jc w:val="both"/>
        <w:rPr>
          <w:rFonts w:ascii="Arial" w:eastAsia="Batang" w:hAnsi="Arial" w:cs="Arial"/>
        </w:rPr>
      </w:pPr>
      <w:r>
        <w:rPr>
          <w:rFonts w:ascii="Arial" w:hAnsi="Arial" w:cs="Arial"/>
        </w:rPr>
        <w:t xml:space="preserve">2.2 em conformidade com o art. 40, inciso X da Lei n° 8.666/1993, o preço global máximo admitido da presente aquisição é de </w:t>
      </w:r>
      <w:r>
        <w:rPr>
          <w:rFonts w:ascii="Arial" w:eastAsia="Batang" w:hAnsi="Arial" w:cs="Arial"/>
          <w:b/>
        </w:rPr>
        <w:t>R</w:t>
      </w:r>
      <w:r w:rsidRPr="00272A46">
        <w:rPr>
          <w:rFonts w:ascii="Arial" w:eastAsia="Batang" w:hAnsi="Arial" w:cs="Arial"/>
        </w:rPr>
        <w:t xml:space="preserve">$ </w:t>
      </w:r>
      <w:r w:rsidR="00272A46" w:rsidRPr="00272A46">
        <w:rPr>
          <w:rFonts w:ascii="Arial" w:eastAsia="Batang" w:hAnsi="Arial" w:cs="Arial"/>
        </w:rPr>
        <w:t>1.</w:t>
      </w:r>
      <w:r w:rsidR="00354D9B">
        <w:rPr>
          <w:rFonts w:ascii="Arial" w:eastAsia="Batang" w:hAnsi="Arial" w:cs="Arial"/>
        </w:rPr>
        <w:t>100.000,00 (um milhão e cem mil reais)</w:t>
      </w:r>
      <w:r w:rsidRPr="00272A46">
        <w:rPr>
          <w:rFonts w:ascii="Arial" w:eastAsia="Batang" w:hAnsi="Arial" w:cs="Arial"/>
        </w:rPr>
        <w:t>.</w:t>
      </w:r>
    </w:p>
    <w:p w:rsidR="00480576" w:rsidRDefault="00480576" w:rsidP="00480576">
      <w:pPr>
        <w:pStyle w:val="PargrafodaLista"/>
        <w:ind w:left="0"/>
        <w:jc w:val="both"/>
        <w:rPr>
          <w:rFonts w:ascii="Arial" w:eastAsia="Times New Roman" w:hAnsi="Arial" w:cs="Arial"/>
          <w:b/>
          <w:bCs/>
        </w:rPr>
      </w:pPr>
      <w:r>
        <w:rPr>
          <w:rFonts w:ascii="Arial" w:hAnsi="Arial" w:cs="Arial"/>
          <w:b/>
          <w:bCs/>
        </w:rPr>
        <w:t>3. DAS CONDIÇÕES GERAIS PARA PARTICIPAÇÃO:</w:t>
      </w:r>
    </w:p>
    <w:p w:rsidR="00480576" w:rsidRDefault="00480576" w:rsidP="00480576">
      <w:pPr>
        <w:pStyle w:val="PargrafodaLista"/>
        <w:ind w:left="0"/>
        <w:jc w:val="both"/>
        <w:rPr>
          <w:rFonts w:ascii="Arial" w:hAnsi="Arial" w:cs="Arial"/>
          <w:bCs/>
        </w:rPr>
      </w:pPr>
      <w:r>
        <w:rPr>
          <w:rFonts w:ascii="Arial" w:hAnsi="Arial" w:cs="Arial"/>
          <w:bCs/>
        </w:rPr>
        <w:lastRenderedPageBreak/>
        <w:t>3.1. Poderão participar desta licitação:</w:t>
      </w:r>
    </w:p>
    <w:p w:rsidR="00480576" w:rsidRDefault="00480576" w:rsidP="00480576">
      <w:pPr>
        <w:pStyle w:val="PargrafodaLista"/>
        <w:ind w:left="0"/>
        <w:jc w:val="both"/>
        <w:rPr>
          <w:rFonts w:ascii="Arial" w:hAnsi="Arial" w:cs="Arial"/>
          <w:bCs/>
        </w:rPr>
      </w:pPr>
      <w:r>
        <w:rPr>
          <w:rFonts w:ascii="Arial" w:hAnsi="Arial" w:cs="Arial"/>
          <w:bCs/>
        </w:rPr>
        <w:t>3.1.1. Quaisquer empresas interessada que se enquadrem no ramo de atividade pertinente ao objeto da licitação e que atenderem a todas as exigências, constante deste edital e seus anexos.</w:t>
      </w:r>
    </w:p>
    <w:p w:rsidR="00480576" w:rsidRDefault="00480576" w:rsidP="00480576">
      <w:pPr>
        <w:pStyle w:val="PargrafodaLista"/>
        <w:ind w:left="0"/>
        <w:jc w:val="both"/>
        <w:rPr>
          <w:rFonts w:ascii="Arial" w:hAnsi="Arial" w:cs="Arial"/>
          <w:bCs/>
        </w:rPr>
      </w:pPr>
      <w:r>
        <w:rPr>
          <w:rFonts w:ascii="Arial" w:hAnsi="Arial" w:cs="Arial"/>
          <w:bCs/>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480576" w:rsidRDefault="00480576" w:rsidP="00480576">
      <w:pPr>
        <w:pStyle w:val="PargrafodaLista"/>
        <w:ind w:left="0"/>
        <w:jc w:val="both"/>
        <w:rPr>
          <w:rFonts w:ascii="Arial" w:hAnsi="Arial" w:cs="Arial"/>
          <w:b/>
          <w:bCs/>
        </w:rPr>
      </w:pPr>
      <w:r>
        <w:rPr>
          <w:rFonts w:ascii="Arial" w:hAnsi="Arial" w:cs="Arial"/>
          <w:b/>
          <w:bCs/>
        </w:rPr>
        <w:t>4. DAS RESTRIÇÕERS PARA PARTICIPAÇÃO:</w:t>
      </w:r>
    </w:p>
    <w:p w:rsidR="00480576" w:rsidRDefault="00480576" w:rsidP="00480576">
      <w:pPr>
        <w:pStyle w:val="PargrafodaLista"/>
        <w:ind w:left="0"/>
        <w:jc w:val="both"/>
        <w:rPr>
          <w:rFonts w:ascii="Arial" w:hAnsi="Arial" w:cs="Arial"/>
          <w:bCs/>
        </w:rPr>
      </w:pPr>
      <w:r>
        <w:rPr>
          <w:rFonts w:ascii="Arial" w:hAnsi="Arial" w:cs="Arial"/>
          <w:bCs/>
        </w:rPr>
        <w:t>4.1. Será vedada a participação de:</w:t>
      </w:r>
    </w:p>
    <w:p w:rsidR="00480576" w:rsidRDefault="00480576" w:rsidP="00480576">
      <w:pPr>
        <w:pStyle w:val="PargrafodaLista"/>
        <w:ind w:left="0"/>
        <w:jc w:val="both"/>
        <w:rPr>
          <w:rFonts w:ascii="Arial" w:hAnsi="Arial" w:cs="Arial"/>
          <w:bCs/>
        </w:rPr>
      </w:pPr>
      <w:r>
        <w:rPr>
          <w:rFonts w:ascii="Arial" w:hAnsi="Arial" w:cs="Arial"/>
          <w:bCs/>
        </w:rPr>
        <w:t>4.1.1. Empresas que não atenderem às condições deste edital</w:t>
      </w:r>
    </w:p>
    <w:p w:rsidR="00480576" w:rsidRDefault="00480576" w:rsidP="00480576">
      <w:pPr>
        <w:pStyle w:val="PargrafodaLista"/>
        <w:ind w:left="0"/>
        <w:jc w:val="both"/>
        <w:rPr>
          <w:rFonts w:ascii="Arial" w:hAnsi="Arial" w:cs="Arial"/>
          <w:bCs/>
        </w:rPr>
      </w:pPr>
      <w:r>
        <w:rPr>
          <w:rFonts w:ascii="Arial" w:hAnsi="Arial" w:cs="Arial"/>
          <w:bCs/>
        </w:rPr>
        <w:t>4.1.2. Empresas que estejam em concordata ou em processo de falência, sobre concurso de credores, em dissolução ou em liquidação;</w:t>
      </w:r>
    </w:p>
    <w:p w:rsidR="00480576" w:rsidRDefault="00480576" w:rsidP="00480576">
      <w:pPr>
        <w:pStyle w:val="PargrafodaLista"/>
        <w:ind w:left="0"/>
        <w:jc w:val="both"/>
        <w:rPr>
          <w:rFonts w:ascii="Arial" w:hAnsi="Arial" w:cs="Arial"/>
          <w:bCs/>
        </w:rPr>
      </w:pPr>
      <w:r>
        <w:rPr>
          <w:rFonts w:ascii="Arial" w:hAnsi="Arial" w:cs="Arial"/>
          <w:bCs/>
        </w:rPr>
        <w:t>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Branca/MA;</w:t>
      </w:r>
    </w:p>
    <w:p w:rsidR="00480576" w:rsidRDefault="00480576" w:rsidP="00480576">
      <w:pPr>
        <w:pStyle w:val="PargrafodaLista"/>
        <w:ind w:left="0"/>
        <w:jc w:val="both"/>
        <w:rPr>
          <w:rFonts w:ascii="Arial" w:hAnsi="Arial" w:cs="Arial"/>
          <w:bCs/>
        </w:rPr>
      </w:pPr>
      <w:r>
        <w:rPr>
          <w:rFonts w:ascii="Arial" w:hAnsi="Arial" w:cs="Arial"/>
          <w:bCs/>
        </w:rPr>
        <w:t>4.1.4. Empresas reunidas em consórcio, que sejam controladas, coligadas ou subsidiárias entre si, qualquer que seja sua forma de constituição;</w:t>
      </w:r>
    </w:p>
    <w:p w:rsidR="00480576" w:rsidRDefault="00480576" w:rsidP="00480576">
      <w:pPr>
        <w:keepNext/>
        <w:widowControl w:val="0"/>
        <w:jc w:val="both"/>
        <w:rPr>
          <w:rFonts w:ascii="Arial" w:hAnsi="Arial" w:cs="Arial"/>
          <w:bCs/>
        </w:rPr>
      </w:pPr>
      <w:r>
        <w:rPr>
          <w:rFonts w:ascii="Arial" w:hAnsi="Arial" w:cs="Arial"/>
          <w:bCs/>
        </w:rPr>
        <w:t>4.1.5. Servidor de qualquer órgão ou entidade vinculada a Prefeitura Municipal de São Pedro da Agua Branca/MA, bem assim a empresa da qual tal servidor seja sócio, dirigente ou responsável técnico;</w:t>
      </w:r>
    </w:p>
    <w:p w:rsidR="00480576" w:rsidRDefault="00480576" w:rsidP="00480576">
      <w:pPr>
        <w:keepNext/>
        <w:widowControl w:val="0"/>
        <w:jc w:val="both"/>
        <w:rPr>
          <w:rFonts w:ascii="Arial" w:hAnsi="Arial" w:cs="Arial"/>
          <w:bCs/>
        </w:rPr>
      </w:pPr>
      <w:r>
        <w:rPr>
          <w:rFonts w:ascii="Arial" w:hAnsi="Arial" w:cs="Arial"/>
          <w:bCs/>
        </w:rPr>
        <w:t>4.1.6 Estrangeiras não autorizadas a funcionar nos Pais;</w:t>
      </w:r>
    </w:p>
    <w:p w:rsidR="00480576" w:rsidRDefault="00480576" w:rsidP="00480576">
      <w:pPr>
        <w:keepNext/>
        <w:widowControl w:val="0"/>
        <w:jc w:val="both"/>
        <w:rPr>
          <w:rFonts w:ascii="Arial" w:hAnsi="Arial" w:cs="Arial"/>
          <w:bCs/>
        </w:rPr>
      </w:pPr>
      <w:r>
        <w:rPr>
          <w:rFonts w:ascii="Arial" w:hAnsi="Arial" w:cs="Arial"/>
          <w:bCs/>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480576" w:rsidRDefault="00480576" w:rsidP="00480576">
      <w:pPr>
        <w:jc w:val="both"/>
        <w:rPr>
          <w:rFonts w:ascii="Arial" w:hAnsi="Arial" w:cs="Arial"/>
          <w:bCs/>
        </w:rPr>
      </w:pPr>
      <w:r>
        <w:rPr>
          <w:rFonts w:ascii="Arial" w:hAnsi="Arial" w:cs="Arial"/>
          <w:bCs/>
        </w:rPr>
        <w:t>4.1.8. Empresa que possuam entre si, parentes até o 3º (terceiro) grau, consanguíneos ou por afinidade; e</w:t>
      </w:r>
    </w:p>
    <w:p w:rsidR="00480576" w:rsidRDefault="00480576" w:rsidP="00480576">
      <w:pPr>
        <w:jc w:val="both"/>
        <w:rPr>
          <w:rFonts w:ascii="Arial" w:hAnsi="Arial" w:cs="Arial"/>
          <w:bCs/>
        </w:rPr>
      </w:pPr>
      <w:r>
        <w:rPr>
          <w:rFonts w:ascii="Arial" w:hAnsi="Arial" w:cs="Arial"/>
          <w:bCs/>
        </w:rPr>
        <w:t>4.1.9 Empresas que possuam empresário, sócio (s), dirigente (s), responsável (eis) técnico (s), e/ou qualquer outro (s) responsável (eis), independente da denominação, com participação entre as mesmas.</w:t>
      </w:r>
    </w:p>
    <w:p w:rsidR="00480576" w:rsidRDefault="00480576" w:rsidP="00480576">
      <w:pPr>
        <w:jc w:val="both"/>
        <w:rPr>
          <w:rFonts w:ascii="Arial" w:hAnsi="Arial" w:cs="Arial"/>
          <w:b/>
          <w:bCs/>
        </w:rPr>
      </w:pPr>
      <w:r>
        <w:rPr>
          <w:rFonts w:ascii="Arial" w:hAnsi="Arial" w:cs="Arial"/>
          <w:b/>
          <w:bCs/>
        </w:rPr>
        <w:t>5. CREDENCIAMENTO E REPRESENTAÇÃO:</w:t>
      </w:r>
    </w:p>
    <w:p w:rsidR="00480576" w:rsidRDefault="00480576" w:rsidP="00480576">
      <w:pPr>
        <w:jc w:val="both"/>
        <w:rPr>
          <w:rFonts w:ascii="Arial" w:hAnsi="Arial" w:cs="Arial"/>
        </w:rPr>
      </w:pPr>
      <w:r>
        <w:rPr>
          <w:rFonts w:ascii="Arial" w:hAnsi="Arial" w:cs="Arial"/>
        </w:rPr>
        <w:lastRenderedPageBreak/>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480576" w:rsidRDefault="00480576" w:rsidP="00480576">
      <w:pPr>
        <w:jc w:val="both"/>
        <w:rPr>
          <w:rFonts w:ascii="Arial" w:hAnsi="Arial" w:cs="Arial"/>
        </w:rPr>
      </w:pPr>
      <w:r>
        <w:rPr>
          <w:rFonts w:ascii="Arial" w:hAnsi="Arial" w:cs="Arial"/>
        </w:rPr>
        <w:t>5.1.1 SÓCIO (A), EMPRESÁRIO (A), DIRIGENTE OU ASSEMELHADO (A)</w:t>
      </w:r>
    </w:p>
    <w:p w:rsidR="00480576" w:rsidRDefault="00480576" w:rsidP="00480576">
      <w:pPr>
        <w:jc w:val="both"/>
        <w:rPr>
          <w:rFonts w:ascii="Arial" w:hAnsi="Arial" w:cs="Arial"/>
        </w:rPr>
      </w:pPr>
      <w:r>
        <w:rPr>
          <w:rFonts w:ascii="Arial" w:hAnsi="Arial" w:cs="Arial"/>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480576" w:rsidRDefault="00480576" w:rsidP="00480576">
      <w:pPr>
        <w:jc w:val="both"/>
        <w:rPr>
          <w:rFonts w:ascii="Arial" w:hAnsi="Arial" w:cs="Arial"/>
        </w:rPr>
      </w:pPr>
      <w:r>
        <w:rPr>
          <w:rFonts w:ascii="Arial" w:hAnsi="Arial" w:cs="Arial"/>
        </w:rPr>
        <w:t>5.1.2 PROCURADOR (A) OU ASSEMELHADO (A)</w:t>
      </w:r>
    </w:p>
    <w:p w:rsidR="00480576" w:rsidRDefault="00480576" w:rsidP="00480576">
      <w:pPr>
        <w:jc w:val="both"/>
        <w:rPr>
          <w:rFonts w:ascii="Arial" w:hAnsi="Arial" w:cs="Arial"/>
        </w:rPr>
      </w:pPr>
      <w:r>
        <w:rPr>
          <w:rFonts w:ascii="Arial" w:hAnsi="Arial" w:cs="Arial"/>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480576" w:rsidRDefault="00480576" w:rsidP="00480576">
      <w:pPr>
        <w:jc w:val="both"/>
        <w:rPr>
          <w:rFonts w:ascii="Arial" w:hAnsi="Arial" w:cs="Arial"/>
        </w:rPr>
      </w:pPr>
      <w:r>
        <w:rPr>
          <w:rFonts w:ascii="Arial" w:hAnsi="Arial" w:cs="Arial"/>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480576" w:rsidRDefault="00480576" w:rsidP="00480576">
      <w:pPr>
        <w:jc w:val="both"/>
        <w:rPr>
          <w:rFonts w:ascii="Arial" w:hAnsi="Arial" w:cs="Arial"/>
        </w:rPr>
      </w:pPr>
      <w:r>
        <w:rPr>
          <w:rFonts w:ascii="Arial" w:hAnsi="Arial" w:cs="Arial"/>
        </w:rPr>
        <w:lastRenderedPageBreak/>
        <w:t xml:space="preserve">5.2.  Os documentos enumerados nos itens 5.1.1 e 5.1.2 deste edital, deverão ser apresentados, obrigatoriamente, da seguinte forma: </w:t>
      </w:r>
    </w:p>
    <w:p w:rsidR="00480576" w:rsidRDefault="00480576" w:rsidP="00480576">
      <w:pPr>
        <w:jc w:val="both"/>
        <w:rPr>
          <w:rFonts w:ascii="Arial" w:hAnsi="Arial" w:cs="Arial"/>
        </w:rPr>
      </w:pPr>
      <w:r>
        <w:rPr>
          <w:rFonts w:ascii="Arial" w:hAnsi="Arial" w:cs="Arial"/>
        </w:rPr>
        <w:t>5.2.1. Documento (s) original (</w:t>
      </w:r>
      <w:proofErr w:type="spellStart"/>
      <w:r>
        <w:rPr>
          <w:rFonts w:ascii="Arial" w:hAnsi="Arial" w:cs="Arial"/>
        </w:rPr>
        <w:t>is</w:t>
      </w:r>
      <w:proofErr w:type="spellEnd"/>
      <w:r>
        <w:rPr>
          <w:rFonts w:ascii="Arial" w:hAnsi="Arial" w:cs="Arial"/>
        </w:rPr>
        <w:t>); ou</w:t>
      </w:r>
    </w:p>
    <w:p w:rsidR="00480576" w:rsidRDefault="00480576" w:rsidP="00480576">
      <w:pPr>
        <w:jc w:val="both"/>
        <w:rPr>
          <w:rFonts w:ascii="Arial" w:hAnsi="Arial" w:cs="Arial"/>
        </w:rPr>
      </w:pPr>
      <w:r>
        <w:rPr>
          <w:rFonts w:ascii="Arial" w:hAnsi="Arial" w:cs="Arial"/>
        </w:rPr>
        <w:t>5.2.2. Cópia (s) do (s) documento (s) devidamente autenticada(s) em cartório; ou</w:t>
      </w:r>
    </w:p>
    <w:p w:rsidR="00480576" w:rsidRDefault="00480576" w:rsidP="00480576">
      <w:pPr>
        <w:jc w:val="both"/>
        <w:rPr>
          <w:rFonts w:ascii="Arial" w:hAnsi="Arial" w:cs="Arial"/>
        </w:rPr>
      </w:pPr>
      <w:r>
        <w:rPr>
          <w:rFonts w:ascii="Arial" w:hAnsi="Arial" w:cs="Arial"/>
        </w:rPr>
        <w:t>5.2.3. Cópia (s) do (s) documento (s) devidamente autenticada (s) por servidor da Comissão Permanente de Licitação, mediante a apresentação do (s) documento (s) original (</w:t>
      </w:r>
      <w:proofErr w:type="spellStart"/>
      <w:r>
        <w:rPr>
          <w:rFonts w:ascii="Arial" w:hAnsi="Arial" w:cs="Arial"/>
        </w:rPr>
        <w:t>is</w:t>
      </w:r>
      <w:proofErr w:type="spellEnd"/>
      <w:r>
        <w:rPr>
          <w:rFonts w:ascii="Arial" w:hAnsi="Arial" w:cs="Arial"/>
        </w:rPr>
        <w:t xml:space="preserve">) para confronto. </w:t>
      </w:r>
    </w:p>
    <w:p w:rsidR="00480576" w:rsidRDefault="00480576" w:rsidP="00480576">
      <w:pPr>
        <w:jc w:val="both"/>
        <w:rPr>
          <w:rFonts w:ascii="Arial" w:hAnsi="Arial" w:cs="Arial"/>
        </w:rPr>
      </w:pPr>
      <w:r>
        <w:rPr>
          <w:rFonts w:ascii="Arial" w:hAnsi="Arial" w:cs="Arial"/>
        </w:rPr>
        <w:t xml:space="preserve">5.2.3.1. A empresa licitante que optar pela forma disposta no item 5.2.3 deste edital deverá comparecer na sala da Comissão Permanente de Licitação, sito na Prefeitura Municipal de São Pedro da Agua Branca, com sede na </w:t>
      </w:r>
      <w:r w:rsidR="00354D9B">
        <w:rPr>
          <w:rFonts w:ascii="Arial" w:hAnsi="Arial" w:cs="Arial"/>
        </w:rPr>
        <w:t>Presidente Geisel, nº 691 -</w:t>
      </w:r>
      <w:r>
        <w:rPr>
          <w:rFonts w:ascii="Arial" w:hAnsi="Arial" w:cs="Arial"/>
        </w:rPr>
        <w:t xml:space="preserve"> centro, São Pedro da Agua Branca- MA, em dias úteis, de segunda feira a sexta feira das 08h00min às 12h00, até o primeiro dia útil anterior a data da realização do certame, munido do (s) documento (s) a ser (em) autenticado (s).</w:t>
      </w:r>
    </w:p>
    <w:p w:rsidR="00480576" w:rsidRDefault="00480576" w:rsidP="00480576">
      <w:pPr>
        <w:jc w:val="both"/>
        <w:rPr>
          <w:rFonts w:ascii="Arial" w:hAnsi="Arial" w:cs="Arial"/>
        </w:rPr>
      </w:pPr>
      <w:r>
        <w:rPr>
          <w:rFonts w:ascii="Arial" w:hAnsi="Arial" w:cs="Arial"/>
        </w:rPr>
        <w:t>5.2.3.2 Em nenhuma hipótese será autenticada cópia de documento no dia da realização do certame, disposta no item 1.1 deste edital.</w:t>
      </w:r>
    </w:p>
    <w:p w:rsidR="00480576" w:rsidRDefault="00480576" w:rsidP="00480576">
      <w:pPr>
        <w:jc w:val="both"/>
        <w:rPr>
          <w:rFonts w:ascii="Arial" w:hAnsi="Arial" w:cs="Arial"/>
        </w:rPr>
      </w:pPr>
      <w:r>
        <w:rPr>
          <w:rFonts w:ascii="Arial" w:hAnsi="Arial" w:cs="Arial"/>
        </w:rPr>
        <w:t>5.3 Todos os documentos apresentados para credenciamento serão juntados aos autos do processo desta licitação e não será devolvido ás empresas licitantes.</w:t>
      </w:r>
    </w:p>
    <w:p w:rsidR="00480576" w:rsidRDefault="00480576" w:rsidP="00480576">
      <w:pPr>
        <w:jc w:val="both"/>
        <w:rPr>
          <w:rFonts w:ascii="Arial" w:hAnsi="Arial" w:cs="Arial"/>
        </w:rPr>
      </w:pPr>
      <w:r>
        <w:rPr>
          <w:rFonts w:ascii="Arial" w:hAnsi="Arial" w:cs="Arial"/>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480576" w:rsidRDefault="00480576" w:rsidP="00480576">
      <w:pPr>
        <w:jc w:val="both"/>
        <w:rPr>
          <w:rFonts w:ascii="Arial" w:hAnsi="Arial" w:cs="Arial"/>
        </w:rPr>
      </w:pPr>
      <w:r>
        <w:rPr>
          <w:rFonts w:ascii="Arial" w:hAnsi="Arial" w:cs="Arial"/>
        </w:rPr>
        <w:t>5.5 O representante legal devidamente credenciado poderá, a qualquer tempo, ser substituído por outro, desde que apresente todos os documentos necessários para credenciamento, devendo ser observada a restrição constante do item 5.4 deste edital.</w:t>
      </w:r>
    </w:p>
    <w:p w:rsidR="00480576" w:rsidRDefault="00480576" w:rsidP="00480576">
      <w:pPr>
        <w:jc w:val="both"/>
        <w:rPr>
          <w:rFonts w:ascii="Arial" w:hAnsi="Arial" w:cs="Arial"/>
        </w:rPr>
      </w:pPr>
      <w:r>
        <w:rPr>
          <w:rFonts w:ascii="Arial" w:hAnsi="Arial" w:cs="Arial"/>
        </w:rPr>
        <w:t>5.6 Não serão admitidas participação de um mesmo representante para mais de uma empresa licitante.</w:t>
      </w:r>
    </w:p>
    <w:p w:rsidR="00480576" w:rsidRDefault="00480576" w:rsidP="00480576">
      <w:pPr>
        <w:jc w:val="both"/>
        <w:rPr>
          <w:rFonts w:ascii="Arial" w:hAnsi="Arial" w:cs="Arial"/>
          <w:b/>
        </w:rPr>
      </w:pPr>
      <w:r>
        <w:rPr>
          <w:rFonts w:ascii="Arial" w:hAnsi="Arial" w:cs="Arial"/>
          <w:b/>
        </w:rPr>
        <w:t>6 PROPOSTA DE PREÇOS:</w:t>
      </w:r>
    </w:p>
    <w:p w:rsidR="00480576" w:rsidRDefault="00480576" w:rsidP="00480576">
      <w:pPr>
        <w:jc w:val="both"/>
        <w:rPr>
          <w:rFonts w:ascii="Arial" w:hAnsi="Arial" w:cs="Arial"/>
        </w:rPr>
      </w:pPr>
      <w:r>
        <w:rPr>
          <w:rFonts w:ascii="Arial" w:hAnsi="Arial" w:cs="Arial"/>
        </w:rPr>
        <w:t>6.1 As propostas de preços deverão ser entregues, obrigatoriamente, em envelope separado, devidamente fechado e rubricado no fecho, identificado conforme identificado no item 8.3 deste edital.</w:t>
      </w:r>
    </w:p>
    <w:p w:rsidR="00480576" w:rsidRDefault="00480576" w:rsidP="00480576">
      <w:pPr>
        <w:jc w:val="both"/>
        <w:rPr>
          <w:rFonts w:ascii="Arial" w:hAnsi="Arial" w:cs="Arial"/>
        </w:rPr>
      </w:pPr>
      <w:r>
        <w:rPr>
          <w:rFonts w:ascii="Arial" w:hAnsi="Arial" w:cs="Arial"/>
        </w:rPr>
        <w:t xml:space="preserve">6.2 O envelope “proposta de preços”, deverá conter, obrigatoriamente, 01 (uma) via do Resumo e da Proposta de Preços, de igual teor e forma datilografada ou impressa por qualquer processo eletrônico, sem cotações alternativas, emendas ou, devendo estar </w:t>
      </w:r>
      <w:r>
        <w:rPr>
          <w:rFonts w:ascii="Arial" w:hAnsi="Arial" w:cs="Arial"/>
        </w:rPr>
        <w:lastRenderedPageBreak/>
        <w:t>rubricadas e a última folha assinada por representante legal da empresa (em conformidade com item 5.1 deste edital), contendo o nome completo do mesmo.</w:t>
      </w:r>
    </w:p>
    <w:p w:rsidR="00480576" w:rsidRDefault="00480576" w:rsidP="00480576">
      <w:pPr>
        <w:jc w:val="both"/>
        <w:rPr>
          <w:rFonts w:ascii="Arial" w:hAnsi="Arial" w:cs="Arial"/>
        </w:rPr>
      </w:pPr>
      <w:r>
        <w:rPr>
          <w:rFonts w:ascii="Arial" w:hAnsi="Arial" w:cs="Arial"/>
        </w:rPr>
        <w:t>6.3 As propostas de preço deverão conter obrigatoriamente:</w:t>
      </w:r>
    </w:p>
    <w:p w:rsidR="00480576" w:rsidRDefault="00480576" w:rsidP="00480576">
      <w:pPr>
        <w:jc w:val="both"/>
        <w:rPr>
          <w:rFonts w:ascii="Arial" w:hAnsi="Arial" w:cs="Arial"/>
        </w:rPr>
      </w:pPr>
      <w:r>
        <w:rPr>
          <w:rFonts w:ascii="Arial" w:hAnsi="Arial" w:cs="Arial"/>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480576" w:rsidRDefault="00480576" w:rsidP="00480576">
      <w:pPr>
        <w:jc w:val="both"/>
        <w:rPr>
          <w:rFonts w:ascii="Arial" w:hAnsi="Arial" w:cs="Arial"/>
        </w:rPr>
      </w:pPr>
      <w:r>
        <w:rPr>
          <w:rFonts w:ascii="Arial" w:hAnsi="Arial" w:cs="Arial"/>
        </w:rPr>
        <w:t>6.3.2 Descrição dos serviços cotados, contendo a indicação do item, unidade, quantidade de cada serviço ofertado;</w:t>
      </w:r>
    </w:p>
    <w:p w:rsidR="00480576" w:rsidRDefault="00480576" w:rsidP="00480576">
      <w:pPr>
        <w:jc w:val="both"/>
        <w:rPr>
          <w:rFonts w:ascii="Arial" w:hAnsi="Arial" w:cs="Arial"/>
        </w:rPr>
      </w:pPr>
      <w:r>
        <w:rPr>
          <w:rFonts w:ascii="Arial" w:hAnsi="Arial" w:cs="Arial"/>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480576" w:rsidRDefault="00480576" w:rsidP="00480576">
      <w:pPr>
        <w:jc w:val="both"/>
        <w:rPr>
          <w:rFonts w:ascii="Arial" w:hAnsi="Arial" w:cs="Arial"/>
        </w:rPr>
      </w:pPr>
      <w:r>
        <w:rPr>
          <w:rFonts w:ascii="Arial" w:hAnsi="Arial" w:cs="Arial"/>
        </w:rPr>
        <w:t>6.3.5 Prazo de validade da proposta de 60 (sessenta) dias consecutivos, a contar da data de sua apresentação.</w:t>
      </w:r>
    </w:p>
    <w:p w:rsidR="00480576" w:rsidRDefault="00480576" w:rsidP="00480576">
      <w:pPr>
        <w:jc w:val="both"/>
        <w:rPr>
          <w:rFonts w:ascii="Arial" w:hAnsi="Arial" w:cs="Arial"/>
        </w:rPr>
      </w:pPr>
      <w:r>
        <w:rPr>
          <w:rFonts w:ascii="Arial" w:hAnsi="Arial" w:cs="Arial"/>
        </w:rPr>
        <w:t>6.4 O prazo de validade da proposta será 60 (sessenta) dias consecutivos. As propostas que omitirem ou indicarem prazo de validade inferior ao mínimo permitida serão entendidos como válidas pelo período acima citado.</w:t>
      </w:r>
    </w:p>
    <w:p w:rsidR="00480576" w:rsidRDefault="00480576" w:rsidP="00480576">
      <w:pPr>
        <w:keepNext/>
        <w:spacing w:after="0" w:line="240" w:lineRule="auto"/>
        <w:jc w:val="both"/>
        <w:rPr>
          <w:rFonts w:ascii="Arial" w:hAnsi="Arial" w:cs="Arial"/>
        </w:rPr>
      </w:pPr>
      <w:r>
        <w:rPr>
          <w:rFonts w:ascii="Arial" w:hAnsi="Arial" w:cs="Arial"/>
        </w:rPr>
        <w:t xml:space="preserve">6.5 A proponente poderá apresentar Proposta de Preços para </w:t>
      </w:r>
      <w:r>
        <w:rPr>
          <w:rFonts w:ascii="Arial" w:hAnsi="Arial" w:cs="Arial"/>
          <w:b/>
        </w:rPr>
        <w:t>01 (um) ou mais LOTES</w:t>
      </w:r>
      <w:r>
        <w:rPr>
          <w:rFonts w:ascii="Arial" w:hAnsi="Arial" w:cs="Arial"/>
        </w:rPr>
        <w:t xml:space="preserve">, não sendo obrigatória à participação em todos os </w:t>
      </w:r>
      <w:r>
        <w:rPr>
          <w:rFonts w:ascii="Arial" w:hAnsi="Arial" w:cs="Arial"/>
          <w:b/>
        </w:rPr>
        <w:t>LOTES</w:t>
      </w:r>
      <w:r>
        <w:rPr>
          <w:rFonts w:ascii="Arial" w:hAnsi="Arial" w:cs="Arial"/>
        </w:rPr>
        <w:t xml:space="preserve">. Para um </w:t>
      </w:r>
      <w:r>
        <w:rPr>
          <w:rFonts w:ascii="Arial" w:hAnsi="Arial" w:cs="Arial"/>
          <w:b/>
        </w:rPr>
        <w:t>LOTE</w:t>
      </w:r>
      <w:r>
        <w:rPr>
          <w:rFonts w:ascii="Arial" w:hAnsi="Arial" w:cs="Arial"/>
        </w:rPr>
        <w:t xml:space="preserve"> para o qual a proponente pretenda apresentar oferta, não será admitida proposta parcial; isto é, a oferta abrangera a totalidade dos itens que interessem a licitante, não sendo permitidas ofertas especiais.</w:t>
      </w:r>
    </w:p>
    <w:p w:rsidR="00480576" w:rsidRDefault="00480576" w:rsidP="00480576">
      <w:pPr>
        <w:spacing w:line="240" w:lineRule="auto"/>
        <w:jc w:val="both"/>
        <w:rPr>
          <w:rFonts w:ascii="Arial" w:hAnsi="Arial" w:cs="Arial"/>
        </w:rPr>
      </w:pPr>
    </w:p>
    <w:p w:rsidR="00480576" w:rsidRDefault="00480576" w:rsidP="00480576">
      <w:pPr>
        <w:jc w:val="both"/>
        <w:rPr>
          <w:rFonts w:ascii="Arial" w:hAnsi="Arial" w:cs="Arial"/>
        </w:rPr>
      </w:pPr>
      <w:r>
        <w:rPr>
          <w:rFonts w:ascii="Arial" w:hAnsi="Arial" w:cs="Arial"/>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480576" w:rsidRDefault="00480576" w:rsidP="00480576">
      <w:pPr>
        <w:jc w:val="both"/>
        <w:rPr>
          <w:rFonts w:ascii="Arial" w:hAnsi="Arial" w:cs="Arial"/>
        </w:rPr>
      </w:pPr>
      <w:r>
        <w:rPr>
          <w:rFonts w:ascii="Arial" w:hAnsi="Arial" w:cs="Arial"/>
        </w:rPr>
        <w:t>6.7 Serão desclassificadas as propostas que:</w:t>
      </w:r>
    </w:p>
    <w:p w:rsidR="00480576" w:rsidRDefault="00480576" w:rsidP="00480576">
      <w:pPr>
        <w:jc w:val="both"/>
        <w:rPr>
          <w:rFonts w:ascii="Arial" w:hAnsi="Arial" w:cs="Arial"/>
        </w:rPr>
      </w:pPr>
      <w:r>
        <w:rPr>
          <w:rFonts w:ascii="Arial" w:hAnsi="Arial" w:cs="Arial"/>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480576" w:rsidRDefault="00480576" w:rsidP="00480576">
      <w:pPr>
        <w:jc w:val="both"/>
        <w:rPr>
          <w:rFonts w:ascii="Arial" w:hAnsi="Arial" w:cs="Arial"/>
        </w:rPr>
      </w:pPr>
      <w:r>
        <w:rPr>
          <w:rFonts w:ascii="Arial" w:hAnsi="Arial" w:cs="Arial"/>
        </w:rPr>
        <w:lastRenderedPageBreak/>
        <w:t>6.7.2 Não especificarem detalhadamente os serviços ofertados.</w:t>
      </w:r>
    </w:p>
    <w:p w:rsidR="00480576" w:rsidRDefault="00480576" w:rsidP="00480576">
      <w:pPr>
        <w:jc w:val="both"/>
        <w:rPr>
          <w:rFonts w:ascii="Arial" w:hAnsi="Arial" w:cs="Arial"/>
        </w:rPr>
      </w:pPr>
      <w:r>
        <w:rPr>
          <w:rFonts w:ascii="Arial" w:hAnsi="Arial" w:cs="Arial"/>
        </w:rPr>
        <w:t>6.7.3 Apresentarem preços finais excessivos ou manifestamente inexequíveis:</w:t>
      </w:r>
    </w:p>
    <w:p w:rsidR="00480576" w:rsidRDefault="00480576" w:rsidP="00480576">
      <w:pPr>
        <w:jc w:val="both"/>
        <w:rPr>
          <w:rFonts w:ascii="Arial" w:hAnsi="Arial" w:cs="Arial"/>
        </w:rPr>
      </w:pPr>
      <w:r>
        <w:rPr>
          <w:rFonts w:ascii="Arial" w:hAnsi="Arial" w:cs="Arial"/>
        </w:rPr>
        <w:t>6.7.3.1 São considerados excessivos os preços cotados que, após a sessão de lances, ultrapassarem os valores unitários estimados;</w:t>
      </w:r>
    </w:p>
    <w:p w:rsidR="00480576" w:rsidRDefault="00480576" w:rsidP="00480576">
      <w:pPr>
        <w:jc w:val="both"/>
        <w:rPr>
          <w:rFonts w:ascii="Arial" w:hAnsi="Arial" w:cs="Arial"/>
        </w:rPr>
      </w:pPr>
      <w:r>
        <w:rPr>
          <w:rFonts w:ascii="Arial" w:hAnsi="Arial" w:cs="Arial"/>
        </w:rPr>
        <w:t>6.7.3.2 Apresentarem preços manifestamente inexequíveis, assim considerados aquele inferior ao somatório do custo dos serviços mais os encargos legais;</w:t>
      </w:r>
    </w:p>
    <w:p w:rsidR="00480576" w:rsidRDefault="00480576" w:rsidP="00480576">
      <w:pPr>
        <w:jc w:val="both"/>
        <w:rPr>
          <w:rFonts w:ascii="Arial" w:hAnsi="Arial" w:cs="Arial"/>
        </w:rPr>
      </w:pPr>
      <w:r>
        <w:rPr>
          <w:rFonts w:ascii="Arial" w:hAnsi="Arial" w:cs="Arial"/>
        </w:rPr>
        <w:t>6.7.3.2.1 É facultado ao pregoeiro, quando necessário e antes de desclassificar a proposta de preços e/ou lance ofertado, suspender a sessão e requerer a empresa licitante de menor oferta que apresente documento (s) que comprove (m) que o (s) preço (s) não é (são) inexequível;</w:t>
      </w:r>
    </w:p>
    <w:p w:rsidR="00480576" w:rsidRDefault="00480576" w:rsidP="00480576">
      <w:pPr>
        <w:jc w:val="both"/>
        <w:rPr>
          <w:rFonts w:ascii="Arial" w:hAnsi="Arial" w:cs="Arial"/>
        </w:rPr>
      </w:pPr>
      <w:r>
        <w:rPr>
          <w:rFonts w:ascii="Arial" w:hAnsi="Arial" w:cs="Arial"/>
        </w:rPr>
        <w:t>6.7.4 Cotarem quantidade total do item superior ao quantitativo definido no Termo de Referência (Anexo I) deste edital.</w:t>
      </w:r>
    </w:p>
    <w:p w:rsidR="00480576" w:rsidRDefault="00480576" w:rsidP="00480576">
      <w:pPr>
        <w:jc w:val="both"/>
        <w:rPr>
          <w:rFonts w:ascii="Arial" w:hAnsi="Arial" w:cs="Arial"/>
        </w:rPr>
      </w:pPr>
      <w:r>
        <w:rPr>
          <w:rFonts w:ascii="Arial" w:hAnsi="Arial" w:cs="Arial"/>
        </w:rPr>
        <w:t>6.8 Os quantitativos constantes no Termo de Referência (Anexo I) são estimativos, não cabendo à Prefeitura Municipal de São Pedro da Agua Branca o compromisso de adquiri-los na quantidade informada.</w:t>
      </w:r>
    </w:p>
    <w:p w:rsidR="00480576" w:rsidRDefault="00480576" w:rsidP="00480576">
      <w:pPr>
        <w:jc w:val="both"/>
        <w:rPr>
          <w:rFonts w:ascii="Arial" w:hAnsi="Arial" w:cs="Arial"/>
        </w:rPr>
      </w:pPr>
      <w:r>
        <w:rPr>
          <w:rFonts w:ascii="Arial" w:hAnsi="Arial" w:cs="Arial"/>
        </w:rPr>
        <w:t>6.9. Decorrido prazo de validade da proposta, sem convocação para a assinatura do contrato, fica as empresas licitantes liberadas dos compromissos assumidos.</w:t>
      </w:r>
    </w:p>
    <w:p w:rsidR="00480576" w:rsidRDefault="00480576" w:rsidP="00480576">
      <w:pPr>
        <w:jc w:val="both"/>
        <w:rPr>
          <w:rFonts w:ascii="Arial" w:hAnsi="Arial" w:cs="Arial"/>
          <w:b/>
        </w:rPr>
      </w:pPr>
      <w:r>
        <w:rPr>
          <w:rFonts w:ascii="Arial" w:hAnsi="Arial" w:cs="Arial"/>
          <w:b/>
        </w:rPr>
        <w:t>7. CRITÉRIO DE ACEITABILIDADE DOS PREÇOS:</w:t>
      </w:r>
    </w:p>
    <w:p w:rsidR="00480576" w:rsidRDefault="00480576" w:rsidP="00480576">
      <w:pPr>
        <w:jc w:val="both"/>
        <w:rPr>
          <w:rFonts w:ascii="Arial" w:hAnsi="Arial" w:cs="Arial"/>
        </w:rPr>
      </w:pPr>
      <w:r>
        <w:rPr>
          <w:rFonts w:ascii="Arial" w:hAnsi="Arial" w:cs="Arial"/>
        </w:rPr>
        <w:t>7.1 Os preços deverão ser cotados em moeda corrente do País (Real – R$).</w:t>
      </w:r>
    </w:p>
    <w:p w:rsidR="00480576" w:rsidRDefault="00480576" w:rsidP="00480576">
      <w:pPr>
        <w:jc w:val="both"/>
        <w:rPr>
          <w:rFonts w:ascii="Arial" w:hAnsi="Arial" w:cs="Arial"/>
        </w:rPr>
      </w:pPr>
      <w:r>
        <w:rPr>
          <w:rFonts w:ascii="Arial" w:hAnsi="Arial" w:cs="Arial"/>
        </w:rPr>
        <w:t>7.2 Os preços e lances ofertados deverão possuir apenas 02 (duas) casas decimais após a vírgula (</w:t>
      </w:r>
      <w:proofErr w:type="gramStart"/>
      <w:r>
        <w:rPr>
          <w:rFonts w:ascii="Arial" w:hAnsi="Arial" w:cs="Arial"/>
        </w:rPr>
        <w:t>*,XX</w:t>
      </w:r>
      <w:proofErr w:type="gramEnd"/>
      <w:r>
        <w:rPr>
          <w:rFonts w:ascii="Arial" w:hAnsi="Arial" w:cs="Arial"/>
        </w:rPr>
        <w:t>):</w:t>
      </w:r>
    </w:p>
    <w:p w:rsidR="00480576" w:rsidRDefault="00480576" w:rsidP="00480576">
      <w:pPr>
        <w:jc w:val="both"/>
        <w:rPr>
          <w:rFonts w:ascii="Arial" w:hAnsi="Arial" w:cs="Arial"/>
        </w:rPr>
      </w:pPr>
      <w:r>
        <w:rPr>
          <w:rFonts w:ascii="Arial" w:hAnsi="Arial" w:cs="Arial"/>
        </w:rPr>
        <w:t>7.2.1 Não será admitido no preço, o fracionamento de centavos que ultrapassarem 02 (duas) casas decimais, desprezando-se a fração remanescente.</w:t>
      </w:r>
    </w:p>
    <w:p w:rsidR="00480576" w:rsidRDefault="00480576" w:rsidP="00480576">
      <w:pPr>
        <w:jc w:val="both"/>
        <w:rPr>
          <w:rFonts w:ascii="Arial" w:hAnsi="Arial" w:cs="Arial"/>
          <w:b/>
        </w:rPr>
      </w:pPr>
      <w:r>
        <w:rPr>
          <w:rFonts w:ascii="Arial" w:hAnsi="Arial" w:cs="Arial"/>
          <w:b/>
        </w:rPr>
        <w:t>8. SESSÃO PÚBLICA PARA RECEBIMENTO DAS PROPOSTAS E DOS DOCUMENTOS DE HABILITAÇÃO:</w:t>
      </w:r>
    </w:p>
    <w:p w:rsidR="00480576" w:rsidRDefault="00480576" w:rsidP="00480576">
      <w:pPr>
        <w:jc w:val="both"/>
        <w:rPr>
          <w:rFonts w:ascii="Arial" w:hAnsi="Arial" w:cs="Arial"/>
        </w:rPr>
      </w:pPr>
      <w:r>
        <w:rPr>
          <w:rFonts w:ascii="Arial" w:hAnsi="Arial" w:cs="Arial"/>
        </w:rPr>
        <w:t>8.1 A sessão pública para recebimento e abertura dos envelopes contendo as propostas de preços e os documentos de habilitação do proponente melhor classificado, será dirigida pel</w:t>
      </w:r>
      <w:r w:rsidR="00555EF7">
        <w:rPr>
          <w:rFonts w:ascii="Arial" w:hAnsi="Arial" w:cs="Arial"/>
        </w:rPr>
        <w:t>o</w:t>
      </w:r>
      <w:r>
        <w:rPr>
          <w:rFonts w:ascii="Arial" w:hAnsi="Arial" w:cs="Arial"/>
        </w:rPr>
        <w:t xml:space="preserve"> Pregoeir</w:t>
      </w:r>
      <w:r w:rsidR="00555EF7">
        <w:rPr>
          <w:rFonts w:ascii="Arial" w:hAnsi="Arial" w:cs="Arial"/>
        </w:rPr>
        <w:t>o</w:t>
      </w:r>
      <w:r>
        <w:rPr>
          <w:rFonts w:ascii="Arial" w:hAnsi="Arial" w:cs="Arial"/>
        </w:rPr>
        <w:t xml:space="preserve"> e realizada de acordo com a Lei nº 10.520/02, e subsidiariamente, no que couberem as disposições da Lei nº 8.666/93 e suas alterações posteriores, e em conformidade com este edital e seus anexos, na data, local e horário indicado no preâmbulo deste edital.</w:t>
      </w:r>
    </w:p>
    <w:p w:rsidR="00480576" w:rsidRDefault="00480576" w:rsidP="00480576">
      <w:pPr>
        <w:jc w:val="both"/>
        <w:rPr>
          <w:rFonts w:ascii="Arial" w:hAnsi="Arial" w:cs="Arial"/>
        </w:rPr>
      </w:pPr>
      <w:r>
        <w:rPr>
          <w:rFonts w:ascii="Arial" w:hAnsi="Arial" w:cs="Arial"/>
          <w:b/>
        </w:rPr>
        <w:lastRenderedPageBreak/>
        <w:t xml:space="preserve"> </w:t>
      </w:r>
      <w:r>
        <w:rPr>
          <w:rFonts w:ascii="Arial" w:hAnsi="Arial" w:cs="Arial"/>
        </w:rPr>
        <w:t>8.2 Na data, local e hora marcada,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480576" w:rsidRDefault="00480576" w:rsidP="00480576">
      <w:pPr>
        <w:jc w:val="both"/>
        <w:rPr>
          <w:rFonts w:ascii="Arial" w:hAnsi="Arial" w:cs="Arial"/>
        </w:rPr>
      </w:pPr>
      <w:r>
        <w:rPr>
          <w:rFonts w:ascii="Arial" w:hAnsi="Arial" w:cs="Arial"/>
        </w:rPr>
        <w:t>8.2.1 Os interessados deverão apresentar:</w:t>
      </w:r>
    </w:p>
    <w:p w:rsidR="00480576" w:rsidRDefault="00480576" w:rsidP="00480576">
      <w:pPr>
        <w:jc w:val="both"/>
        <w:rPr>
          <w:rFonts w:ascii="Arial" w:hAnsi="Arial" w:cs="Arial"/>
        </w:rPr>
      </w:pPr>
      <w:r>
        <w:rPr>
          <w:rFonts w:ascii="Arial" w:hAnsi="Arial" w:cs="Arial"/>
        </w:rPr>
        <w:t>8.2.1.1 Credenciamento (separadamente dos envelopes) em conformidade com o disposto no item 05 deste edital, juntamente com a seguinte documentação:</w:t>
      </w:r>
    </w:p>
    <w:p w:rsidR="00480576" w:rsidRDefault="00480576" w:rsidP="00480576">
      <w:pPr>
        <w:jc w:val="both"/>
        <w:rPr>
          <w:rFonts w:ascii="Arial" w:hAnsi="Arial" w:cs="Arial"/>
        </w:rPr>
      </w:pPr>
      <w:r>
        <w:rPr>
          <w:rFonts w:ascii="Arial" w:hAnsi="Arial" w:cs="Arial"/>
        </w:rPr>
        <w:t>8.2.1.1.1 Declaração de que cumpre plenamente os requisitos de habilitação, conforme (modelo no Anexo II deste edital).</w:t>
      </w:r>
    </w:p>
    <w:p w:rsidR="00480576" w:rsidRDefault="00480576" w:rsidP="00480576">
      <w:pPr>
        <w:jc w:val="both"/>
        <w:rPr>
          <w:rFonts w:ascii="Arial" w:hAnsi="Arial" w:cs="Arial"/>
        </w:rPr>
      </w:pPr>
      <w:r>
        <w:rPr>
          <w:rFonts w:ascii="Arial" w:hAnsi="Arial" w:cs="Arial"/>
        </w:rPr>
        <w:t>8.2.1.2 Envelope “Proposta de Preços”, contendo o preço do produto cotado, observado o disposto no item 06 deste edital.</w:t>
      </w:r>
    </w:p>
    <w:p w:rsidR="00480576" w:rsidRDefault="00480576" w:rsidP="00480576">
      <w:pPr>
        <w:jc w:val="both"/>
        <w:rPr>
          <w:rFonts w:ascii="Arial" w:hAnsi="Arial" w:cs="Arial"/>
        </w:rPr>
      </w:pPr>
      <w:r>
        <w:rPr>
          <w:rFonts w:ascii="Arial" w:hAnsi="Arial" w:cs="Arial"/>
        </w:rPr>
        <w:t>8.2.1.3 Envelope “Habilitação”, contendo a documentação para habilitação, observando o disposto no item 10 deste edital.</w:t>
      </w:r>
    </w:p>
    <w:p w:rsidR="00480576" w:rsidRDefault="00480576" w:rsidP="00480576">
      <w:pPr>
        <w:jc w:val="both"/>
        <w:rPr>
          <w:rFonts w:ascii="Arial" w:hAnsi="Arial" w:cs="Arial"/>
        </w:rPr>
      </w:pPr>
      <w:r>
        <w:rPr>
          <w:rFonts w:ascii="Arial" w:hAnsi="Arial" w:cs="Arial"/>
        </w:rPr>
        <w:t>8.3 Declarado à abertura pel</w:t>
      </w:r>
      <w:r w:rsidR="00555EF7">
        <w:rPr>
          <w:rFonts w:ascii="Arial" w:hAnsi="Arial" w:cs="Arial"/>
        </w:rPr>
        <w:t>o</w:t>
      </w:r>
      <w:r>
        <w:rPr>
          <w:rFonts w:ascii="Arial" w:hAnsi="Arial" w:cs="Arial"/>
        </w:rPr>
        <w:t xml:space="preserve"> Pregoeir</w:t>
      </w:r>
      <w:r w:rsidR="00555EF7">
        <w:rPr>
          <w:rFonts w:ascii="Arial" w:hAnsi="Arial" w:cs="Arial"/>
        </w:rPr>
        <w:t>o</w:t>
      </w:r>
      <w:r>
        <w:rPr>
          <w:rFonts w:ascii="Arial" w:hAnsi="Arial" w:cs="Arial"/>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480576" w:rsidRDefault="00480576" w:rsidP="00480576">
      <w:pPr>
        <w:jc w:val="both"/>
        <w:rPr>
          <w:rFonts w:ascii="Arial" w:hAnsi="Arial" w:cs="Arial"/>
        </w:rPr>
      </w:pPr>
      <w:r>
        <w:rPr>
          <w:rFonts w:ascii="Arial" w:hAnsi="Arial" w:cs="Arial"/>
        </w:rPr>
        <w:t>Razão Social, CNPJ e endereço da empresa.</w:t>
      </w:r>
    </w:p>
    <w:p w:rsidR="00480576" w:rsidRDefault="00480576" w:rsidP="00480576">
      <w:pPr>
        <w:jc w:val="both"/>
        <w:rPr>
          <w:rFonts w:ascii="Arial" w:hAnsi="Arial" w:cs="Arial"/>
        </w:rPr>
      </w:pPr>
      <w:r>
        <w:rPr>
          <w:rFonts w:ascii="Arial" w:hAnsi="Arial" w:cs="Arial"/>
        </w:rPr>
        <w:t>À</w:t>
      </w:r>
    </w:p>
    <w:p w:rsidR="00480576" w:rsidRDefault="00480576" w:rsidP="00480576">
      <w:pPr>
        <w:jc w:val="both"/>
        <w:rPr>
          <w:rFonts w:ascii="Arial" w:hAnsi="Arial" w:cs="Arial"/>
        </w:rPr>
      </w:pPr>
      <w:r>
        <w:rPr>
          <w:rFonts w:ascii="Arial" w:hAnsi="Arial" w:cs="Arial"/>
        </w:rPr>
        <w:t>Comissão Permanente de Licitação – CPL</w:t>
      </w:r>
    </w:p>
    <w:p w:rsidR="00480576" w:rsidRDefault="00480576" w:rsidP="00480576">
      <w:pPr>
        <w:jc w:val="both"/>
        <w:rPr>
          <w:rFonts w:ascii="Arial" w:hAnsi="Arial" w:cs="Arial"/>
        </w:rPr>
      </w:pPr>
      <w:r>
        <w:rPr>
          <w:rFonts w:ascii="Arial" w:hAnsi="Arial" w:cs="Arial"/>
        </w:rPr>
        <w:t>Prefeitura Municipal de São Pedro da Agua Branca</w:t>
      </w:r>
    </w:p>
    <w:p w:rsidR="00480576" w:rsidRDefault="00480576" w:rsidP="00480576">
      <w:pPr>
        <w:jc w:val="both"/>
        <w:rPr>
          <w:rFonts w:ascii="Arial" w:hAnsi="Arial" w:cs="Arial"/>
        </w:rPr>
      </w:pPr>
      <w:r>
        <w:rPr>
          <w:rFonts w:ascii="Arial" w:hAnsi="Arial" w:cs="Arial"/>
        </w:rPr>
        <w:t xml:space="preserve">À Rua </w:t>
      </w:r>
      <w:r w:rsidR="00354D9B">
        <w:rPr>
          <w:rFonts w:ascii="Arial" w:hAnsi="Arial" w:cs="Arial"/>
        </w:rPr>
        <w:t>Presidente Geisel, nº 691</w:t>
      </w:r>
      <w:r>
        <w:rPr>
          <w:rFonts w:ascii="Arial" w:hAnsi="Arial" w:cs="Arial"/>
        </w:rPr>
        <w:t xml:space="preserve"> - centro CEP. 65.920-000– São Pedro da Agua Branca - MA.</w:t>
      </w:r>
    </w:p>
    <w:p w:rsidR="00480576" w:rsidRDefault="00480576" w:rsidP="00480576">
      <w:pPr>
        <w:jc w:val="both"/>
        <w:rPr>
          <w:rFonts w:ascii="Arial" w:hAnsi="Arial" w:cs="Arial"/>
        </w:rPr>
      </w:pPr>
      <w:r>
        <w:rPr>
          <w:rFonts w:ascii="Arial" w:hAnsi="Arial" w:cs="Arial"/>
        </w:rPr>
        <w:t xml:space="preserve">PREGÃO PRESENCIAL Nº </w:t>
      </w:r>
      <w:r w:rsidR="001D26DD">
        <w:rPr>
          <w:rFonts w:ascii="Arial" w:hAnsi="Arial" w:cs="Arial"/>
        </w:rPr>
        <w:t>00</w:t>
      </w:r>
      <w:r w:rsidR="003370A0">
        <w:rPr>
          <w:rFonts w:ascii="Arial" w:hAnsi="Arial" w:cs="Arial"/>
        </w:rPr>
        <w:t>2</w:t>
      </w:r>
      <w:r>
        <w:rPr>
          <w:rFonts w:ascii="Arial" w:hAnsi="Arial" w:cs="Arial"/>
        </w:rPr>
        <w:t>/201</w:t>
      </w:r>
      <w:r w:rsidR="00E07771">
        <w:rPr>
          <w:rFonts w:ascii="Arial" w:hAnsi="Arial" w:cs="Arial"/>
        </w:rPr>
        <w:t>7</w:t>
      </w:r>
      <w:r>
        <w:rPr>
          <w:rFonts w:ascii="Arial" w:hAnsi="Arial" w:cs="Arial"/>
        </w:rPr>
        <w:t xml:space="preserve"> - “PROPOSTA DE PREÇOS”.</w:t>
      </w:r>
    </w:p>
    <w:p w:rsidR="00480576" w:rsidRDefault="00480576" w:rsidP="00480576">
      <w:pPr>
        <w:jc w:val="both"/>
        <w:rPr>
          <w:rFonts w:ascii="Arial" w:hAnsi="Arial" w:cs="Arial"/>
        </w:rPr>
      </w:pPr>
    </w:p>
    <w:p w:rsidR="00480576" w:rsidRDefault="00480576" w:rsidP="00480576">
      <w:pPr>
        <w:jc w:val="both"/>
        <w:rPr>
          <w:rFonts w:ascii="Arial" w:hAnsi="Arial" w:cs="Arial"/>
        </w:rPr>
      </w:pPr>
      <w:r>
        <w:rPr>
          <w:rFonts w:ascii="Arial" w:hAnsi="Arial" w:cs="Arial"/>
        </w:rPr>
        <w:t>Razão Social, CNPJ e endereço da empresa.</w:t>
      </w:r>
    </w:p>
    <w:p w:rsidR="00480576" w:rsidRDefault="00480576" w:rsidP="00480576">
      <w:pPr>
        <w:jc w:val="both"/>
        <w:rPr>
          <w:rFonts w:ascii="Arial" w:hAnsi="Arial" w:cs="Arial"/>
        </w:rPr>
      </w:pPr>
      <w:r>
        <w:rPr>
          <w:rFonts w:ascii="Arial" w:hAnsi="Arial" w:cs="Arial"/>
        </w:rPr>
        <w:t>À</w:t>
      </w:r>
    </w:p>
    <w:p w:rsidR="00480576" w:rsidRDefault="00480576" w:rsidP="00480576">
      <w:pPr>
        <w:jc w:val="both"/>
        <w:rPr>
          <w:rFonts w:ascii="Arial" w:hAnsi="Arial" w:cs="Arial"/>
        </w:rPr>
      </w:pPr>
      <w:r>
        <w:rPr>
          <w:rFonts w:ascii="Arial" w:hAnsi="Arial" w:cs="Arial"/>
        </w:rPr>
        <w:t>Comissão Permanente de Licitação – CPL</w:t>
      </w:r>
    </w:p>
    <w:p w:rsidR="00480576" w:rsidRDefault="00480576" w:rsidP="00480576">
      <w:pPr>
        <w:jc w:val="both"/>
        <w:rPr>
          <w:rFonts w:ascii="Arial" w:hAnsi="Arial" w:cs="Arial"/>
        </w:rPr>
      </w:pPr>
      <w:r>
        <w:rPr>
          <w:rFonts w:ascii="Arial" w:hAnsi="Arial" w:cs="Arial"/>
        </w:rPr>
        <w:t>Prefeitura Municipal de São Pedro da Agua Branca</w:t>
      </w:r>
    </w:p>
    <w:p w:rsidR="00480576" w:rsidRDefault="00480576" w:rsidP="00480576">
      <w:pPr>
        <w:jc w:val="both"/>
        <w:rPr>
          <w:rFonts w:ascii="Arial" w:hAnsi="Arial" w:cs="Arial"/>
        </w:rPr>
      </w:pPr>
      <w:r>
        <w:rPr>
          <w:rFonts w:ascii="Arial" w:hAnsi="Arial" w:cs="Arial"/>
        </w:rPr>
        <w:lastRenderedPageBreak/>
        <w:t xml:space="preserve">À Rua </w:t>
      </w:r>
      <w:r w:rsidR="00354D9B">
        <w:rPr>
          <w:rFonts w:ascii="Arial" w:hAnsi="Arial" w:cs="Arial"/>
        </w:rPr>
        <w:t>Presidente Geisel, nº 691</w:t>
      </w:r>
      <w:r>
        <w:rPr>
          <w:rFonts w:ascii="Arial" w:hAnsi="Arial" w:cs="Arial"/>
        </w:rPr>
        <w:t xml:space="preserve"> - centro CEP. 65.920-000 – São Pedro da Agua Branca - MA.</w:t>
      </w:r>
    </w:p>
    <w:p w:rsidR="00480576" w:rsidRDefault="00480576" w:rsidP="00480576">
      <w:pPr>
        <w:jc w:val="both"/>
        <w:rPr>
          <w:rFonts w:ascii="Arial" w:hAnsi="Arial" w:cs="Arial"/>
        </w:rPr>
      </w:pPr>
      <w:r>
        <w:rPr>
          <w:rFonts w:ascii="Arial" w:hAnsi="Arial" w:cs="Arial"/>
        </w:rPr>
        <w:t xml:space="preserve">PREGÃO PRESENCIAL Nº </w:t>
      </w:r>
      <w:r w:rsidR="001D26DD">
        <w:rPr>
          <w:rFonts w:ascii="Arial" w:hAnsi="Arial" w:cs="Arial"/>
        </w:rPr>
        <w:t>00</w:t>
      </w:r>
      <w:r w:rsidR="003370A0">
        <w:rPr>
          <w:rFonts w:ascii="Arial" w:hAnsi="Arial" w:cs="Arial"/>
        </w:rPr>
        <w:t>2</w:t>
      </w:r>
      <w:r>
        <w:rPr>
          <w:rFonts w:ascii="Arial" w:hAnsi="Arial" w:cs="Arial"/>
        </w:rPr>
        <w:t>/201</w:t>
      </w:r>
      <w:r w:rsidR="00E07771">
        <w:rPr>
          <w:rFonts w:ascii="Arial" w:hAnsi="Arial" w:cs="Arial"/>
        </w:rPr>
        <w:t>7</w:t>
      </w:r>
      <w:r>
        <w:rPr>
          <w:rFonts w:ascii="Arial" w:hAnsi="Arial" w:cs="Arial"/>
        </w:rPr>
        <w:t xml:space="preserve"> - “DOCUMENTAÇÃO DE HABILITAÇÃO”.</w:t>
      </w:r>
    </w:p>
    <w:p w:rsidR="00480576" w:rsidRDefault="00480576" w:rsidP="00480576">
      <w:pPr>
        <w:jc w:val="both"/>
        <w:rPr>
          <w:rFonts w:ascii="Arial" w:hAnsi="Arial" w:cs="Arial"/>
        </w:rPr>
      </w:pPr>
      <w:r>
        <w:rPr>
          <w:rFonts w:ascii="Arial" w:hAnsi="Arial" w:cs="Arial"/>
        </w:rPr>
        <w:t>8.4.  Não será admitida a entrega de apenas um envelope.</w:t>
      </w:r>
    </w:p>
    <w:p w:rsidR="00480576" w:rsidRDefault="00480576" w:rsidP="00480576">
      <w:pPr>
        <w:jc w:val="both"/>
        <w:rPr>
          <w:rFonts w:ascii="Arial" w:hAnsi="Arial" w:cs="Arial"/>
        </w:rPr>
      </w:pPr>
      <w:r>
        <w:rPr>
          <w:rFonts w:ascii="Arial" w:hAnsi="Arial" w:cs="Arial"/>
        </w:rPr>
        <w:t>8.5.  Caso o envelope com a indicação externa “Proposta de Preços” não possua o conteúdo exigível neste procedimento licitatório, estará á empresa licitante automaticamente excluída do certame, independentemente do conteúdo do outro envelope.</w:t>
      </w:r>
    </w:p>
    <w:p w:rsidR="00480576" w:rsidRDefault="00480576" w:rsidP="00480576">
      <w:pPr>
        <w:jc w:val="both"/>
        <w:rPr>
          <w:rFonts w:ascii="Arial" w:hAnsi="Arial" w:cs="Arial"/>
        </w:rPr>
      </w:pPr>
      <w:r>
        <w:rPr>
          <w:rFonts w:ascii="Arial" w:hAnsi="Arial" w:cs="Arial"/>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480576" w:rsidRDefault="00480576" w:rsidP="00480576">
      <w:pPr>
        <w:jc w:val="both"/>
        <w:rPr>
          <w:rFonts w:ascii="Arial" w:hAnsi="Arial" w:cs="Arial"/>
          <w:b/>
        </w:rPr>
      </w:pPr>
      <w:r>
        <w:rPr>
          <w:rFonts w:ascii="Arial" w:hAnsi="Arial" w:cs="Arial"/>
          <w:b/>
        </w:rPr>
        <w:t>9. JULGAMENTO DAS PROPOSTAS DE PREÇOS E DA HABILITAÇÃO:</w:t>
      </w:r>
    </w:p>
    <w:p w:rsidR="00480576" w:rsidRDefault="00480576" w:rsidP="00480576">
      <w:pPr>
        <w:jc w:val="both"/>
        <w:rPr>
          <w:rFonts w:ascii="Arial" w:hAnsi="Arial" w:cs="Arial"/>
        </w:rPr>
      </w:pPr>
      <w:r>
        <w:rPr>
          <w:rFonts w:ascii="Arial" w:hAnsi="Arial" w:cs="Arial"/>
        </w:rPr>
        <w:t>9.1.  Serão proclamados, pelo pregoeiro,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480576" w:rsidRDefault="00480576" w:rsidP="00480576">
      <w:pPr>
        <w:jc w:val="both"/>
        <w:rPr>
          <w:rFonts w:ascii="Arial" w:hAnsi="Arial" w:cs="Arial"/>
        </w:rPr>
      </w:pPr>
      <w:r>
        <w:rPr>
          <w:rFonts w:ascii="Arial" w:hAnsi="Arial" w:cs="Arial"/>
        </w:rPr>
        <w:t>9.1.1.  As propostas que forem desclassificadas em observância ao disposto no item 6.7 e 9.11 deste edital, não terão oportunidade para nova disputa, conforme previsto no item 9.2 deste edital.</w:t>
      </w:r>
    </w:p>
    <w:p w:rsidR="00480576" w:rsidRDefault="00480576" w:rsidP="00480576">
      <w:pPr>
        <w:jc w:val="both"/>
        <w:rPr>
          <w:rFonts w:ascii="Arial" w:hAnsi="Arial" w:cs="Arial"/>
        </w:rPr>
      </w:pPr>
      <w:r>
        <w:rPr>
          <w:rFonts w:ascii="Arial" w:hAnsi="Arial" w:cs="Arial"/>
        </w:rPr>
        <w:t>9.2.  Aos proponentes proclamados conforme o item anterior tem oportunidade para nova disputa por meio de lances verbais e sucessivos, de valores distintos e decrescentes.</w:t>
      </w:r>
    </w:p>
    <w:p w:rsidR="00480576" w:rsidRDefault="00480576" w:rsidP="00480576">
      <w:pPr>
        <w:jc w:val="both"/>
        <w:rPr>
          <w:rFonts w:ascii="Arial" w:hAnsi="Arial" w:cs="Arial"/>
        </w:rPr>
      </w:pPr>
      <w:r>
        <w:rPr>
          <w:rFonts w:ascii="Arial" w:hAnsi="Arial" w:cs="Arial"/>
        </w:rPr>
        <w:t>9.3.  Só serão aceitos os lances cujos valores forem inferiores ao último ofertado pela empresa licitante e registrado no histórico do pregão.</w:t>
      </w:r>
    </w:p>
    <w:p w:rsidR="00480576" w:rsidRDefault="00480576" w:rsidP="00480576">
      <w:pPr>
        <w:jc w:val="both"/>
        <w:rPr>
          <w:rFonts w:ascii="Arial" w:hAnsi="Arial" w:cs="Arial"/>
        </w:rPr>
      </w:pPr>
      <w:r>
        <w:rPr>
          <w:rFonts w:ascii="Arial" w:hAnsi="Arial" w:cs="Arial"/>
        </w:rPr>
        <w:t>9.4.  Não poderá haver desistência dos lances ofertados, sujeitando-se o proponente desistente às penalidades constantes deste edital.</w:t>
      </w:r>
    </w:p>
    <w:p w:rsidR="00480576" w:rsidRDefault="00480576" w:rsidP="00480576">
      <w:pPr>
        <w:jc w:val="both"/>
        <w:rPr>
          <w:rFonts w:ascii="Arial" w:hAnsi="Arial" w:cs="Arial"/>
        </w:rPr>
      </w:pPr>
      <w:r>
        <w:rPr>
          <w:rFonts w:ascii="Arial" w:hAnsi="Arial" w:cs="Arial"/>
        </w:rPr>
        <w:t>9.5.  Após esse ato, será encerrada a etapa competitiva e ordenadas as ofertas definidas no objeto deste edital e seus anexos, exclusivamente pelo critério de menor preço ofertado por item.</w:t>
      </w:r>
    </w:p>
    <w:p w:rsidR="00480576" w:rsidRDefault="00480576" w:rsidP="00480576">
      <w:pPr>
        <w:jc w:val="both"/>
        <w:rPr>
          <w:rFonts w:ascii="Arial" w:hAnsi="Arial" w:cs="Arial"/>
        </w:rPr>
      </w:pPr>
      <w:r>
        <w:rPr>
          <w:rFonts w:ascii="Arial" w:hAnsi="Arial" w:cs="Arial"/>
        </w:rPr>
        <w:t>9.6 Em seguida o Pregoeiro examinará a aceitação a aceitabilidade da 1º (primeira) classificada, quando o objeto definido neste edital e seus anexos e valor, decidindo motivadamente a respeito.</w:t>
      </w:r>
    </w:p>
    <w:p w:rsidR="00480576" w:rsidRDefault="00480576" w:rsidP="00480576">
      <w:pPr>
        <w:jc w:val="both"/>
        <w:rPr>
          <w:rFonts w:ascii="Arial" w:hAnsi="Arial" w:cs="Arial"/>
        </w:rPr>
      </w:pPr>
      <w:r>
        <w:rPr>
          <w:rFonts w:ascii="Arial" w:hAnsi="Arial" w:cs="Arial"/>
        </w:rPr>
        <w:lastRenderedPageBreak/>
        <w:t>9.7 Sendo aceitável oferta verificada nas condições de habilitação somente da 1º (primeira) classificada em sessão pública, com base na documentação exigida no item 10 deste edital.</w:t>
      </w:r>
    </w:p>
    <w:p w:rsidR="00480576" w:rsidRDefault="00480576" w:rsidP="00480576">
      <w:pPr>
        <w:jc w:val="both"/>
        <w:rPr>
          <w:rFonts w:ascii="Arial" w:hAnsi="Arial" w:cs="Arial"/>
        </w:rPr>
      </w:pPr>
      <w:r>
        <w:rPr>
          <w:rFonts w:ascii="Arial" w:hAnsi="Arial" w:cs="Arial"/>
        </w:rPr>
        <w:t>9.7.1 Critérios para julgamento da documentação:</w:t>
      </w:r>
    </w:p>
    <w:p w:rsidR="00480576" w:rsidRDefault="00480576" w:rsidP="00480576">
      <w:pPr>
        <w:jc w:val="both"/>
        <w:rPr>
          <w:rFonts w:ascii="Arial" w:hAnsi="Arial" w:cs="Arial"/>
        </w:rPr>
      </w:pPr>
      <w:r>
        <w:rPr>
          <w:rFonts w:ascii="Arial" w:hAnsi="Arial" w:cs="Arial"/>
        </w:rPr>
        <w:t>9.7.1.1 Somente serão habilitadas na presente licitação, as empresas licitantes que cumprirem todas as exigências para habilitação previstas neste edital e seus anexos.</w:t>
      </w:r>
    </w:p>
    <w:p w:rsidR="00480576" w:rsidRDefault="00480576" w:rsidP="00480576">
      <w:pPr>
        <w:jc w:val="both"/>
        <w:rPr>
          <w:rFonts w:ascii="Arial" w:hAnsi="Arial" w:cs="Arial"/>
        </w:rPr>
      </w:pPr>
      <w:r>
        <w:rPr>
          <w:rFonts w:ascii="Arial" w:hAnsi="Arial" w:cs="Arial"/>
        </w:rPr>
        <w:t>9.7.1.2 Serão inabilitadas a presente licitação, as empresas licitantes que não atenderem quaisquer das exigências prevista neste edital e seus anexos ou emitirem declarações falsas.</w:t>
      </w:r>
    </w:p>
    <w:p w:rsidR="00480576" w:rsidRDefault="00480576" w:rsidP="00480576">
      <w:pPr>
        <w:jc w:val="both"/>
        <w:rPr>
          <w:rFonts w:ascii="Arial" w:hAnsi="Arial" w:cs="Arial"/>
        </w:rPr>
      </w:pPr>
      <w:r>
        <w:rPr>
          <w:rFonts w:ascii="Arial" w:hAnsi="Arial" w:cs="Arial"/>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480576" w:rsidRDefault="00480576" w:rsidP="00480576">
      <w:pPr>
        <w:jc w:val="both"/>
        <w:rPr>
          <w:rFonts w:ascii="Arial" w:hAnsi="Arial" w:cs="Arial"/>
        </w:rPr>
      </w:pPr>
      <w:r>
        <w:rPr>
          <w:rFonts w:ascii="Arial" w:hAnsi="Arial" w:cs="Arial"/>
        </w:rPr>
        <w:t>9.8 Verificado atendimento pleno das exigências edilícias será declarado o proponente vencedor, sendo a adjudicação o objeto definido neste edital e seus anexos efetuados por item.</w:t>
      </w:r>
    </w:p>
    <w:p w:rsidR="00480576" w:rsidRDefault="00480576" w:rsidP="00480576">
      <w:pPr>
        <w:jc w:val="both"/>
        <w:rPr>
          <w:rFonts w:ascii="Arial" w:hAnsi="Arial" w:cs="Arial"/>
        </w:rPr>
      </w:pPr>
      <w:r>
        <w:rPr>
          <w:rFonts w:ascii="Arial" w:hAnsi="Arial" w:cs="Arial"/>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480576" w:rsidRDefault="00480576" w:rsidP="00480576">
      <w:pPr>
        <w:jc w:val="both"/>
        <w:rPr>
          <w:rFonts w:ascii="Arial" w:hAnsi="Arial" w:cs="Arial"/>
        </w:rPr>
      </w:pPr>
      <w:r>
        <w:rPr>
          <w:rFonts w:ascii="Arial" w:hAnsi="Arial" w:cs="Arial"/>
        </w:rPr>
        <w:t>9.10 Da reunião lavram-se ata circunstanciada, na qual serão registradas as ocorrências relevantes e que, ao final será assinada pelo pregoeiro e os proponentes pendentes.</w:t>
      </w:r>
    </w:p>
    <w:p w:rsidR="00480576" w:rsidRDefault="00480576" w:rsidP="00480576">
      <w:pPr>
        <w:jc w:val="both"/>
        <w:rPr>
          <w:rFonts w:ascii="Arial" w:hAnsi="Arial" w:cs="Arial"/>
        </w:rPr>
      </w:pPr>
      <w:r>
        <w:rPr>
          <w:rFonts w:ascii="Arial" w:hAnsi="Arial" w:cs="Arial"/>
        </w:rPr>
        <w:t>9.11 Verificando-se, no curso da análise, o descumprimento de requisitos estabelecidos neste edital e seus anexos, a proposta será desclassificada.</w:t>
      </w:r>
    </w:p>
    <w:p w:rsidR="00480576" w:rsidRDefault="00480576" w:rsidP="00480576">
      <w:pPr>
        <w:jc w:val="both"/>
        <w:rPr>
          <w:rFonts w:ascii="Arial" w:hAnsi="Arial" w:cs="Arial"/>
        </w:rPr>
      </w:pPr>
      <w:r>
        <w:rPr>
          <w:rFonts w:ascii="Arial" w:hAnsi="Arial" w:cs="Arial"/>
        </w:rPr>
        <w:t>9.12 Em caso de divergência de informações contidas em documentação impressa e na proposta específica prevalecem as da proposta.</w:t>
      </w:r>
    </w:p>
    <w:p w:rsidR="00480576" w:rsidRDefault="00480576" w:rsidP="00480576">
      <w:pPr>
        <w:jc w:val="both"/>
        <w:rPr>
          <w:rFonts w:ascii="Arial" w:hAnsi="Arial" w:cs="Arial"/>
        </w:rPr>
      </w:pPr>
      <w:r>
        <w:rPr>
          <w:rFonts w:ascii="Arial" w:hAnsi="Arial" w:cs="Arial"/>
        </w:rPr>
        <w:t>9.13 Não se considerarão qualquer oferta de vantagem não prevista no objeto deste edital e seus anexos.</w:t>
      </w:r>
    </w:p>
    <w:p w:rsidR="00480576" w:rsidRDefault="00480576" w:rsidP="00480576">
      <w:pPr>
        <w:jc w:val="both"/>
        <w:rPr>
          <w:rFonts w:ascii="Arial" w:hAnsi="Arial" w:cs="Arial"/>
        </w:rPr>
      </w:pPr>
      <w:r>
        <w:rPr>
          <w:rFonts w:ascii="Arial" w:hAnsi="Arial" w:cs="Arial"/>
        </w:rPr>
        <w:t>9.14 No caso de empate entre duas ou mais propostas de preços e não houver lance, o desempate se fará em observância ao disposto no item 9.17 deste edital, permanecendo o empate se fará por sorteio.</w:t>
      </w:r>
    </w:p>
    <w:p w:rsidR="00480576" w:rsidRDefault="00480576" w:rsidP="00480576">
      <w:pPr>
        <w:jc w:val="both"/>
        <w:rPr>
          <w:rFonts w:ascii="Arial" w:hAnsi="Arial" w:cs="Arial"/>
        </w:rPr>
      </w:pPr>
      <w:r>
        <w:rPr>
          <w:rFonts w:ascii="Arial" w:hAnsi="Arial" w:cs="Arial"/>
        </w:rPr>
        <w:t xml:space="preserve">9.15 O pregoeiro, na fase de julgamento, poderá promover qualquer diligência julgada necessária à análise das propostas e da documentação, devendo as empresas licitantes </w:t>
      </w:r>
      <w:r>
        <w:rPr>
          <w:rFonts w:ascii="Arial" w:hAnsi="Arial" w:cs="Arial"/>
        </w:rPr>
        <w:lastRenderedPageBreak/>
        <w:t>atender ás solicitações no prazo por ela estipulado, contado do recebimento da convocação.</w:t>
      </w:r>
    </w:p>
    <w:p w:rsidR="00480576" w:rsidRDefault="00480576" w:rsidP="00480576">
      <w:pPr>
        <w:jc w:val="both"/>
        <w:rPr>
          <w:rFonts w:ascii="Arial" w:hAnsi="Arial" w:cs="Arial"/>
        </w:rPr>
      </w:pPr>
      <w:r>
        <w:rPr>
          <w:rFonts w:ascii="Arial" w:hAnsi="Arial" w:cs="Arial"/>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480576" w:rsidRDefault="00480576" w:rsidP="00480576">
      <w:pPr>
        <w:jc w:val="both"/>
        <w:rPr>
          <w:rFonts w:ascii="Arial" w:hAnsi="Arial" w:cs="Arial"/>
        </w:rPr>
      </w:pPr>
      <w:r>
        <w:rPr>
          <w:rFonts w:ascii="Arial" w:hAnsi="Arial" w:cs="Arial"/>
        </w:rPr>
        <w:t>9.17 Para fins de julgamento das propostas serão observado o disposto no art. 44 da Lei Complementar nº 123/2006, alterada pela Lei nº 147/2014, em se tratando de microempresas e empresas de pequeno porte, na seguinte forma.</w:t>
      </w:r>
    </w:p>
    <w:p w:rsidR="00480576" w:rsidRDefault="00480576" w:rsidP="00480576">
      <w:pPr>
        <w:jc w:val="both"/>
        <w:rPr>
          <w:rFonts w:ascii="Arial" w:hAnsi="Arial" w:cs="Arial"/>
        </w:rPr>
      </w:pPr>
      <w:r>
        <w:rPr>
          <w:rFonts w:ascii="Arial" w:hAnsi="Arial" w:cs="Arial"/>
        </w:rPr>
        <w:t>9.17.1 Será assegurada, como critério de desempate, preferência de contratação para as microempresas e empresas de pequeno porte.</w:t>
      </w:r>
    </w:p>
    <w:p w:rsidR="00480576" w:rsidRDefault="00480576" w:rsidP="00480576">
      <w:pPr>
        <w:jc w:val="both"/>
        <w:rPr>
          <w:rFonts w:ascii="Arial" w:hAnsi="Arial" w:cs="Arial"/>
        </w:rPr>
      </w:pPr>
      <w:r>
        <w:rPr>
          <w:rFonts w:ascii="Arial" w:hAnsi="Arial" w:cs="Arial"/>
        </w:rPr>
        <w:t>9.17.1.1 Entende-se por empate aquelas situações em que as ofertas apresentadas pelas microempresas e empresas de pequeno porte sejam iguais ou até 5% (cinco por cento) superiores ao menor preço.</w:t>
      </w:r>
    </w:p>
    <w:p w:rsidR="00480576" w:rsidRDefault="00480576" w:rsidP="00480576">
      <w:pPr>
        <w:jc w:val="both"/>
        <w:rPr>
          <w:rFonts w:ascii="Arial" w:hAnsi="Arial" w:cs="Arial"/>
        </w:rPr>
      </w:pPr>
      <w:r>
        <w:rPr>
          <w:rFonts w:ascii="Arial" w:hAnsi="Arial" w:cs="Arial"/>
        </w:rPr>
        <w:t>9.17.1.2 O disposto neste item somente se aplicará quando a melhor oferta válida não tiver sido apresentada por microempresa ou empresa de pequeno porte.</w:t>
      </w:r>
    </w:p>
    <w:p w:rsidR="00480576" w:rsidRDefault="00480576" w:rsidP="00480576">
      <w:pPr>
        <w:jc w:val="both"/>
        <w:rPr>
          <w:rFonts w:ascii="Arial" w:hAnsi="Arial" w:cs="Arial"/>
        </w:rPr>
      </w:pPr>
      <w:r>
        <w:rPr>
          <w:rFonts w:ascii="Arial" w:hAnsi="Arial" w:cs="Arial"/>
        </w:rPr>
        <w:t>9.17.1.3 A preferência de que trata este item será concedida da seguinte forma:</w:t>
      </w:r>
    </w:p>
    <w:p w:rsidR="00480576" w:rsidRDefault="00480576" w:rsidP="00480576">
      <w:pPr>
        <w:jc w:val="both"/>
        <w:rPr>
          <w:rFonts w:ascii="Arial" w:hAnsi="Arial" w:cs="Arial"/>
        </w:rPr>
      </w:pPr>
      <w:r>
        <w:rPr>
          <w:rFonts w:ascii="Arial" w:hAnsi="Arial" w:cs="Arial"/>
        </w:rPr>
        <w:t>9.17.1.3.1 Ocorrendo o empate, a microempresa ou empresa de pequeno porte melhor classificada poderá apresentar proposta de preço inferior a aquela considerada vencedora do certame, situação em que será adjudicado o objeto em seu favor.</w:t>
      </w:r>
    </w:p>
    <w:p w:rsidR="00480576" w:rsidRDefault="00480576" w:rsidP="00480576">
      <w:pPr>
        <w:jc w:val="both"/>
        <w:rPr>
          <w:rFonts w:ascii="Arial" w:hAnsi="Arial" w:cs="Arial"/>
        </w:rPr>
      </w:pPr>
      <w:r>
        <w:rPr>
          <w:rFonts w:ascii="Arial" w:hAnsi="Arial" w:cs="Arial"/>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480576" w:rsidRDefault="00480576" w:rsidP="00480576">
      <w:pPr>
        <w:jc w:val="both"/>
        <w:rPr>
          <w:rFonts w:ascii="Arial" w:hAnsi="Arial" w:cs="Arial"/>
        </w:rPr>
      </w:pPr>
      <w:r>
        <w:rPr>
          <w:rFonts w:ascii="Arial" w:hAnsi="Arial" w:cs="Arial"/>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480576" w:rsidRDefault="00480576" w:rsidP="00480576">
      <w:pPr>
        <w:jc w:val="both"/>
        <w:rPr>
          <w:rFonts w:ascii="Arial" w:hAnsi="Arial" w:cs="Arial"/>
        </w:rPr>
      </w:pPr>
      <w:r>
        <w:rPr>
          <w:rFonts w:ascii="Arial" w:hAnsi="Arial" w:cs="Arial"/>
        </w:rPr>
        <w:t>9.17.1.4 Após o encerramento dos lances, a microempresa ou empresa de pequeno porte melhor classificada será convocada para apresentar nova proposta no prazo máximo de 05 (cinco) minutos por item em situação de empate, sobre pena de preclusão.</w:t>
      </w:r>
    </w:p>
    <w:p w:rsidR="00480576" w:rsidRDefault="00480576" w:rsidP="00480576">
      <w:pPr>
        <w:jc w:val="both"/>
        <w:rPr>
          <w:rFonts w:ascii="Arial" w:hAnsi="Arial" w:cs="Arial"/>
        </w:rPr>
      </w:pPr>
      <w:r>
        <w:rPr>
          <w:rFonts w:ascii="Arial" w:hAnsi="Arial" w:cs="Arial"/>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Pr>
          <w:rFonts w:ascii="Arial" w:hAnsi="Arial" w:cs="Arial"/>
        </w:rPr>
        <w:t>ns</w:t>
      </w:r>
      <w:proofErr w:type="spellEnd"/>
      <w:r>
        <w:rPr>
          <w:rFonts w:ascii="Arial" w:hAnsi="Arial" w:cs="Arial"/>
        </w:rPr>
        <w:t>) vencido (s).</w:t>
      </w:r>
    </w:p>
    <w:p w:rsidR="00480576" w:rsidRDefault="00480576" w:rsidP="00480576">
      <w:pPr>
        <w:ind w:hanging="1"/>
        <w:jc w:val="both"/>
        <w:rPr>
          <w:rFonts w:ascii="Arial" w:hAnsi="Arial" w:cs="Arial"/>
          <w:b/>
        </w:rPr>
      </w:pPr>
      <w:r>
        <w:rPr>
          <w:rFonts w:ascii="Arial" w:hAnsi="Arial" w:cs="Arial"/>
          <w:b/>
        </w:rPr>
        <w:lastRenderedPageBreak/>
        <w:t>10 - DOCUMENTAÇÃO PARA HABILITAÇÃO:</w:t>
      </w:r>
    </w:p>
    <w:p w:rsidR="00480576" w:rsidRDefault="00480576" w:rsidP="00480576">
      <w:pPr>
        <w:jc w:val="both"/>
        <w:rPr>
          <w:rFonts w:ascii="Arial" w:hAnsi="Arial" w:cs="Arial"/>
        </w:rPr>
      </w:pPr>
      <w:r>
        <w:rPr>
          <w:rFonts w:ascii="Arial" w:hAnsi="Arial" w:cs="Arial"/>
        </w:rPr>
        <w:t>10.1 Os documentos de habilitação deverão ser entregues em envelope separado, devidamente fechado e rubricado no fecho, identificado conforme indicado no item 8.3 deste edital.</w:t>
      </w:r>
    </w:p>
    <w:p w:rsidR="00480576" w:rsidRDefault="00480576" w:rsidP="00480576">
      <w:pPr>
        <w:jc w:val="both"/>
        <w:rPr>
          <w:rFonts w:ascii="Arial" w:hAnsi="Arial" w:cs="Arial"/>
        </w:rPr>
      </w:pPr>
      <w:r>
        <w:rPr>
          <w:rFonts w:ascii="Arial" w:hAnsi="Arial" w:cs="Arial"/>
        </w:rPr>
        <w:t>10.2 A empresa licitante deverá apresentar, obrigatoriamente, a seguinte documentação:</w:t>
      </w:r>
    </w:p>
    <w:p w:rsidR="00480576" w:rsidRDefault="00480576" w:rsidP="00480576">
      <w:pPr>
        <w:jc w:val="both"/>
        <w:rPr>
          <w:rFonts w:ascii="Arial" w:hAnsi="Arial" w:cs="Arial"/>
        </w:rPr>
      </w:pPr>
      <w:r>
        <w:rPr>
          <w:rFonts w:ascii="Arial" w:hAnsi="Arial" w:cs="Arial"/>
          <w:b/>
        </w:rPr>
        <w:t>10.2.1</w:t>
      </w:r>
      <w:r>
        <w:rPr>
          <w:rFonts w:ascii="Arial" w:hAnsi="Arial" w:cs="Arial"/>
        </w:rPr>
        <w:t xml:space="preserve"> </w:t>
      </w:r>
      <w:r>
        <w:rPr>
          <w:rFonts w:ascii="Arial" w:hAnsi="Arial" w:cs="Arial"/>
          <w:b/>
        </w:rPr>
        <w:t>Habilitação Jurídica:</w:t>
      </w:r>
    </w:p>
    <w:p w:rsidR="00480576" w:rsidRDefault="00480576" w:rsidP="00480576">
      <w:pPr>
        <w:jc w:val="both"/>
        <w:rPr>
          <w:rFonts w:ascii="Arial" w:hAnsi="Arial" w:cs="Arial"/>
        </w:rPr>
      </w:pPr>
      <w:r>
        <w:rPr>
          <w:rFonts w:ascii="Arial" w:hAnsi="Arial" w:cs="Arial"/>
        </w:rPr>
        <w:t>10.2.1.1 Cédula de identidade (quando tratar-se de pessoa física).</w:t>
      </w:r>
    </w:p>
    <w:p w:rsidR="00480576" w:rsidRDefault="00480576" w:rsidP="00480576">
      <w:pPr>
        <w:jc w:val="both"/>
        <w:rPr>
          <w:rFonts w:ascii="Arial" w:hAnsi="Arial" w:cs="Arial"/>
        </w:rPr>
      </w:pPr>
      <w:r>
        <w:rPr>
          <w:rFonts w:ascii="Arial" w:hAnsi="Arial" w:cs="Arial"/>
        </w:rPr>
        <w:t>10.2.1.2 Requerimento de empresário, no caso de empresa individual; ou</w:t>
      </w:r>
    </w:p>
    <w:p w:rsidR="00480576" w:rsidRDefault="00480576" w:rsidP="00480576">
      <w:pPr>
        <w:jc w:val="both"/>
        <w:rPr>
          <w:rFonts w:ascii="Arial" w:hAnsi="Arial" w:cs="Arial"/>
        </w:rPr>
      </w:pPr>
      <w:r>
        <w:rPr>
          <w:rFonts w:ascii="Arial" w:hAnsi="Arial" w:cs="Arial"/>
        </w:rPr>
        <w:t>10.2.1.3 Ato constitutivo, estatuto ou contrato social em vigor, devidamente registrado, em se tratando de sociedades comerciais, e, no caso de sociedade por ações acompanhadas de documentos de eleição de seus administradores; ou</w:t>
      </w:r>
    </w:p>
    <w:p w:rsidR="00480576" w:rsidRDefault="00480576" w:rsidP="00480576">
      <w:pPr>
        <w:jc w:val="both"/>
        <w:rPr>
          <w:rFonts w:ascii="Arial" w:hAnsi="Arial" w:cs="Arial"/>
        </w:rPr>
      </w:pPr>
      <w:r>
        <w:rPr>
          <w:rFonts w:ascii="Arial" w:hAnsi="Arial" w:cs="Arial"/>
        </w:rPr>
        <w:t>10.2.1.4 Inscrição do ato constitutivo, no caso de sociedades civis, acompanhada de prova de diretoria em exercício;</w:t>
      </w:r>
    </w:p>
    <w:p w:rsidR="00480576" w:rsidRDefault="00480576" w:rsidP="00480576">
      <w:pPr>
        <w:jc w:val="both"/>
        <w:rPr>
          <w:rFonts w:ascii="Arial" w:hAnsi="Arial" w:cs="Arial"/>
          <w:snapToGrid w:val="0"/>
          <w:color w:val="000000"/>
        </w:rPr>
      </w:pPr>
      <w:r>
        <w:rPr>
          <w:rFonts w:ascii="Arial" w:hAnsi="Arial" w:cs="Arial"/>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480576" w:rsidRDefault="00480576" w:rsidP="00480576">
      <w:pPr>
        <w:jc w:val="both"/>
        <w:rPr>
          <w:rFonts w:ascii="Arial" w:hAnsi="Arial" w:cs="Arial"/>
        </w:rPr>
      </w:pPr>
      <w:r>
        <w:rPr>
          <w:rFonts w:ascii="Arial" w:hAnsi="Arial" w:cs="Arial"/>
        </w:rPr>
        <w:t>10.2.1.6 Decreto de autorização, em que se tratando de empresa ou sociedade estrangeira em funcionalidade no País, e ato de registro ou autorização para funcionamento expedido pelo órgão competente, quando a atividade assim exigir.</w:t>
      </w:r>
    </w:p>
    <w:p w:rsidR="00480576" w:rsidRDefault="00480576" w:rsidP="00480576">
      <w:pPr>
        <w:jc w:val="both"/>
        <w:rPr>
          <w:rFonts w:ascii="Arial" w:hAnsi="Arial" w:cs="Arial"/>
          <w:b/>
        </w:rPr>
      </w:pPr>
      <w:r>
        <w:rPr>
          <w:rFonts w:ascii="Arial" w:hAnsi="Arial" w:cs="Arial"/>
          <w:b/>
        </w:rPr>
        <w:t>10.2.2 Regularidade Fiscal e Trabalhista:</w:t>
      </w:r>
    </w:p>
    <w:p w:rsidR="00480576" w:rsidRDefault="00480576" w:rsidP="00480576">
      <w:pPr>
        <w:jc w:val="both"/>
        <w:rPr>
          <w:rFonts w:ascii="Arial" w:hAnsi="Arial" w:cs="Arial"/>
        </w:rPr>
      </w:pPr>
      <w:r>
        <w:rPr>
          <w:rFonts w:ascii="Arial" w:hAnsi="Arial" w:cs="Arial"/>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480576" w:rsidRDefault="00480576" w:rsidP="00480576">
      <w:pPr>
        <w:jc w:val="both"/>
        <w:rPr>
          <w:rFonts w:ascii="Arial" w:hAnsi="Arial" w:cs="Arial"/>
        </w:rPr>
      </w:pPr>
      <w:r>
        <w:rPr>
          <w:rFonts w:ascii="Arial" w:hAnsi="Arial" w:cs="Arial"/>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480576" w:rsidRDefault="00480576" w:rsidP="00480576">
      <w:pPr>
        <w:jc w:val="both"/>
        <w:rPr>
          <w:rFonts w:ascii="Arial" w:hAnsi="Arial" w:cs="Arial"/>
        </w:rPr>
      </w:pPr>
      <w:r>
        <w:rPr>
          <w:rFonts w:ascii="Arial" w:hAnsi="Arial" w:cs="Arial"/>
        </w:rPr>
        <w:t>10.2.2.3 Prova de inscrição no Cadastro de Contribuintes, Estadual ou Municipal, se houver relativo ao domicílio ou sede do licitante, pertinente ao ramo de atividade e compatível com o objeto contratual.</w:t>
      </w:r>
    </w:p>
    <w:p w:rsidR="00480576" w:rsidRDefault="00480576" w:rsidP="00480576">
      <w:pPr>
        <w:jc w:val="both"/>
        <w:rPr>
          <w:rFonts w:ascii="Arial" w:hAnsi="Arial" w:cs="Arial"/>
        </w:rPr>
      </w:pPr>
      <w:r>
        <w:rPr>
          <w:rFonts w:ascii="Arial" w:hAnsi="Arial" w:cs="Arial"/>
        </w:rPr>
        <w:lastRenderedPageBreak/>
        <w:t>10.2.2.4 Certidão Conjunta Negativa, ou Certidão Conjunta Positiva com efeitos de Negativa, de Tributos e Contribuições Federais e Dívida Ativa da União, emitida pela Secretaria da Receita Federal do Ministério da Fazenda, comprovando a regularidade para com a Fazenda Federal e Contribuições Sociais.</w:t>
      </w:r>
    </w:p>
    <w:p w:rsidR="00480576" w:rsidRDefault="00480576" w:rsidP="00480576">
      <w:pPr>
        <w:jc w:val="both"/>
        <w:rPr>
          <w:rFonts w:ascii="Arial" w:hAnsi="Arial" w:cs="Arial"/>
        </w:rPr>
      </w:pPr>
      <w:r>
        <w:rPr>
          <w:rFonts w:ascii="Arial" w:hAnsi="Arial" w:cs="Arial"/>
        </w:rPr>
        <w:t>10.2.2.5 Certidão Negativa de Débitos, ou Certidão Positiva com efeitos de Negativa, expedida pelo Estado do domicílio ou sede da empresa licitante, comprovando a regularidade para com a Fazenda Estadual.</w:t>
      </w:r>
    </w:p>
    <w:p w:rsidR="00480576" w:rsidRDefault="00480576" w:rsidP="00480576">
      <w:pPr>
        <w:jc w:val="both"/>
        <w:rPr>
          <w:rFonts w:ascii="Arial" w:hAnsi="Arial" w:cs="Arial"/>
        </w:rPr>
      </w:pPr>
      <w:r>
        <w:rPr>
          <w:rFonts w:ascii="Arial" w:hAnsi="Arial" w:cs="Arial"/>
        </w:rPr>
        <w:t>10.2.2.6 Certidão Negativa, ou Certidão Positiva com efeitos de Negativa, quando a Dívida Ativa do Estado, expedida pelo Estado do domicílio ou sede da empresa licitante, comprovando a regularidade para com a Fazenda Estadual.</w:t>
      </w:r>
    </w:p>
    <w:p w:rsidR="00480576" w:rsidRDefault="00480576" w:rsidP="00480576">
      <w:pPr>
        <w:jc w:val="both"/>
        <w:rPr>
          <w:rFonts w:ascii="Arial" w:hAnsi="Arial" w:cs="Arial"/>
        </w:rPr>
      </w:pPr>
      <w:r>
        <w:rPr>
          <w:rFonts w:ascii="Arial" w:hAnsi="Arial" w:cs="Arial"/>
        </w:rPr>
        <w:t>10.2.2.7 Certidão Negativa de Débitos, ou Certidão Positiva com efeitos de Negativa, relativa a atividade econômica, expedida pelo Município do domicílio ou sede do licitante, comprovando a regularidade para com a Fazenda Municipal.</w:t>
      </w:r>
    </w:p>
    <w:p w:rsidR="00480576" w:rsidRDefault="00480576" w:rsidP="00480576">
      <w:pPr>
        <w:jc w:val="both"/>
        <w:rPr>
          <w:rFonts w:ascii="Arial" w:hAnsi="Arial" w:cs="Arial"/>
        </w:rPr>
      </w:pPr>
      <w:r>
        <w:rPr>
          <w:rFonts w:ascii="Arial" w:hAnsi="Arial" w:cs="Arial"/>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480576" w:rsidRDefault="00480576" w:rsidP="00480576">
      <w:pPr>
        <w:jc w:val="both"/>
        <w:rPr>
          <w:rFonts w:ascii="Arial" w:hAnsi="Arial" w:cs="Arial"/>
        </w:rPr>
      </w:pPr>
      <w:r>
        <w:rPr>
          <w:rFonts w:ascii="Arial" w:hAnsi="Arial" w:cs="Arial"/>
        </w:rPr>
        <w:t>10.2.2.9 Certidão Negativa de Débito, expedida pelo Instituto Nacional de Seguridade Social – INSS, comprovando a regularidade perante a Seguridade Social.</w:t>
      </w:r>
    </w:p>
    <w:p w:rsidR="00480576" w:rsidRDefault="00480576" w:rsidP="00480576">
      <w:pPr>
        <w:jc w:val="both"/>
        <w:rPr>
          <w:rFonts w:ascii="Arial" w:hAnsi="Arial" w:cs="Arial"/>
        </w:rPr>
      </w:pPr>
      <w:r>
        <w:rPr>
          <w:rFonts w:ascii="Arial" w:hAnsi="Arial" w:cs="Arial"/>
        </w:rPr>
        <w:t>10.2.2.10 Certificado de Regularidade de Situação do FGTS – CRF, emitido pela Caixa Econômica Federal – CEF, comprovando a regularidade perante o Fundo de Garantia por Tempo de Serviço.</w:t>
      </w:r>
    </w:p>
    <w:p w:rsidR="00480576" w:rsidRDefault="00480576" w:rsidP="00480576">
      <w:pPr>
        <w:jc w:val="both"/>
        <w:rPr>
          <w:rFonts w:ascii="Arial" w:hAnsi="Arial" w:cs="Arial"/>
        </w:rPr>
      </w:pPr>
      <w:r>
        <w:rPr>
          <w:rFonts w:ascii="Arial" w:hAnsi="Arial" w:cs="Arial"/>
        </w:rPr>
        <w:t>10.2.2.11 Certidão Negativa de Débitos Trabalhistas – CNDT.</w:t>
      </w:r>
    </w:p>
    <w:p w:rsidR="00480576" w:rsidRDefault="00480576" w:rsidP="00480576">
      <w:pPr>
        <w:jc w:val="both"/>
        <w:rPr>
          <w:rFonts w:ascii="Arial" w:hAnsi="Arial" w:cs="Arial"/>
          <w:b/>
        </w:rPr>
      </w:pPr>
      <w:r>
        <w:rPr>
          <w:rFonts w:ascii="Arial" w:hAnsi="Arial" w:cs="Arial"/>
          <w:b/>
        </w:rPr>
        <w:t>10.3 – QUALIFICAÇÃO TÉCNICA:</w:t>
      </w:r>
    </w:p>
    <w:p w:rsidR="00480576" w:rsidRDefault="00480576" w:rsidP="00480576">
      <w:pPr>
        <w:jc w:val="both"/>
        <w:rPr>
          <w:rFonts w:ascii="Arial" w:hAnsi="Arial" w:cs="Arial"/>
        </w:rPr>
      </w:pPr>
      <w:r>
        <w:rPr>
          <w:rFonts w:ascii="Arial" w:hAnsi="Arial" w:cs="Arial"/>
        </w:rPr>
        <w:t>10.3.1 – Registro da Empresa no Órgão Fiscalizador do Governo Federal, Agência Nacional do Petróleo (ANP).</w:t>
      </w:r>
    </w:p>
    <w:p w:rsidR="00480576" w:rsidRDefault="00480576" w:rsidP="00480576">
      <w:pPr>
        <w:jc w:val="both"/>
        <w:rPr>
          <w:rFonts w:ascii="Arial" w:hAnsi="Arial" w:cs="Arial"/>
        </w:rPr>
      </w:pPr>
      <w:r>
        <w:rPr>
          <w:rFonts w:ascii="Arial" w:hAnsi="Arial" w:cs="Arial"/>
        </w:rPr>
        <w:t xml:space="preserve"> 10.3.2 – Atestado de Capacidade Técnica, fornecido por Órgão Público ou Privado, comprovando que o licitante já forneceu produtos a </w:t>
      </w:r>
      <w:proofErr w:type="gramStart"/>
      <w:r>
        <w:rPr>
          <w:rFonts w:ascii="Arial" w:hAnsi="Arial" w:cs="Arial"/>
        </w:rPr>
        <w:t>contento..</w:t>
      </w:r>
      <w:proofErr w:type="gramEnd"/>
    </w:p>
    <w:p w:rsidR="00480576" w:rsidRDefault="00480576" w:rsidP="00480576">
      <w:pPr>
        <w:jc w:val="both"/>
        <w:rPr>
          <w:rFonts w:ascii="Arial" w:hAnsi="Arial" w:cs="Arial"/>
        </w:rPr>
      </w:pPr>
      <w:r>
        <w:rPr>
          <w:rFonts w:ascii="Arial" w:hAnsi="Arial" w:cs="Arial"/>
        </w:rPr>
        <w:t>10.3.3 – Licença de Operação Emitida pela Secretaria de Estado do Meio Ambiente e Recursos Naturais.</w:t>
      </w:r>
    </w:p>
    <w:p w:rsidR="00480576" w:rsidRDefault="00480576" w:rsidP="00480576">
      <w:pPr>
        <w:jc w:val="both"/>
        <w:rPr>
          <w:rFonts w:ascii="Arial" w:hAnsi="Arial" w:cs="Arial"/>
          <w:b/>
        </w:rPr>
      </w:pPr>
      <w:r>
        <w:rPr>
          <w:rFonts w:ascii="Arial" w:hAnsi="Arial" w:cs="Arial"/>
          <w:b/>
        </w:rPr>
        <w:t>10.4 – QUALIFICAÇÃO ECONOMICA FINANCEIRA:</w:t>
      </w:r>
    </w:p>
    <w:p w:rsidR="00480576" w:rsidRDefault="00480576" w:rsidP="00480576">
      <w:pPr>
        <w:jc w:val="both"/>
        <w:rPr>
          <w:rFonts w:ascii="Arial" w:hAnsi="Arial" w:cs="Arial"/>
        </w:rPr>
      </w:pPr>
      <w:r>
        <w:rPr>
          <w:rFonts w:ascii="Arial" w:hAnsi="Arial" w:cs="Arial"/>
        </w:rPr>
        <w:t xml:space="preserve">10.4.1 Balanço Patrimonial e Demonstrações Contábeis do último exercício social, já exigíveis e apresentados na forma da Lei Federal nº 9.404/76 e Lei Federal nº </w:t>
      </w:r>
      <w:r>
        <w:rPr>
          <w:rFonts w:ascii="Arial" w:hAnsi="Arial" w:cs="Arial"/>
        </w:rPr>
        <w:lastRenderedPageBreak/>
        <w:t>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480576" w:rsidRDefault="00480576" w:rsidP="00480576">
      <w:pPr>
        <w:jc w:val="both"/>
        <w:rPr>
          <w:rFonts w:ascii="Arial" w:hAnsi="Arial" w:cs="Arial"/>
        </w:rPr>
      </w:pPr>
      <w:r>
        <w:rPr>
          <w:rFonts w:ascii="Arial" w:hAnsi="Arial" w:cs="Arial"/>
        </w:rPr>
        <w:t xml:space="preserve">10.4.2 Certidão Negativa de Falência ou Concordata, expedida pelo distribuidor da sede da pessoa jurídica, ou de Execução Patrimonial, expedida no domicílio da pessoa física. </w:t>
      </w:r>
    </w:p>
    <w:p w:rsidR="00480576" w:rsidRDefault="00480576" w:rsidP="00480576">
      <w:pPr>
        <w:jc w:val="both"/>
        <w:rPr>
          <w:rFonts w:ascii="Arial" w:hAnsi="Arial" w:cs="Arial"/>
        </w:rPr>
      </w:pPr>
      <w:r>
        <w:rPr>
          <w:rFonts w:ascii="Arial" w:hAnsi="Arial" w:cs="Arial"/>
        </w:rPr>
        <w:t>10.4.3 – A empresa deverá possuir Capital Social ou Patrimônio Liquido de no mínimo 10% do valor estimado para licitação, devendo a comprovação ser realizada no ato da apresentação da documentação de habilitação.</w:t>
      </w:r>
    </w:p>
    <w:p w:rsidR="00480576" w:rsidRDefault="00480576" w:rsidP="00480576">
      <w:pPr>
        <w:jc w:val="both"/>
        <w:rPr>
          <w:rFonts w:ascii="Arial" w:hAnsi="Arial" w:cs="Arial"/>
        </w:rPr>
      </w:pPr>
      <w:r>
        <w:rPr>
          <w:rFonts w:ascii="Arial" w:hAnsi="Arial" w:cs="Arial"/>
        </w:rPr>
        <w:t>10.5 - Certificado de Registro Cadastral – CRC, emitida pela Comissão Permanente de Licitação da Prefeitura Municipal de São Pedro da Agua Branca - MA.</w:t>
      </w:r>
    </w:p>
    <w:p w:rsidR="00480576" w:rsidRDefault="00480576" w:rsidP="00480576">
      <w:pPr>
        <w:jc w:val="both"/>
        <w:rPr>
          <w:rFonts w:ascii="Arial" w:hAnsi="Arial" w:cs="Arial"/>
        </w:rPr>
      </w:pPr>
      <w:r>
        <w:rPr>
          <w:rFonts w:ascii="Arial" w:hAnsi="Arial" w:cs="Arial"/>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480576" w:rsidRDefault="00480576" w:rsidP="00480576">
      <w:pPr>
        <w:jc w:val="both"/>
        <w:rPr>
          <w:rFonts w:ascii="Arial" w:hAnsi="Arial" w:cs="Arial"/>
        </w:rPr>
      </w:pPr>
      <w:r>
        <w:rPr>
          <w:rFonts w:ascii="Arial" w:hAnsi="Arial" w:cs="Arial"/>
        </w:rPr>
        <w:t>10.7 - Declaração de inexistência de fatos supervenientes impeditivos de habilitação, na forma do § 2º do art. 32 da Lei Federal 8.666/93, assinada pelo representante legal da empresa licitante (Modelo no Anexo IV deste edital).</w:t>
      </w:r>
    </w:p>
    <w:p w:rsidR="00480576" w:rsidRDefault="00480576" w:rsidP="00480576">
      <w:pPr>
        <w:jc w:val="both"/>
        <w:rPr>
          <w:rFonts w:ascii="Arial" w:hAnsi="Arial" w:cs="Arial"/>
        </w:rPr>
      </w:pPr>
      <w:r>
        <w:rPr>
          <w:rFonts w:ascii="Arial" w:hAnsi="Arial" w:cs="Arial"/>
        </w:rPr>
        <w:t>10.8 - Declaração expressa de total concordância com os termos deste edital e seus anexos (Modelo do Anexo V deste edital).</w:t>
      </w:r>
    </w:p>
    <w:p w:rsidR="00480576" w:rsidRDefault="00480576" w:rsidP="00480576">
      <w:pPr>
        <w:jc w:val="both"/>
        <w:rPr>
          <w:rFonts w:ascii="Arial" w:hAnsi="Arial" w:cs="Arial"/>
        </w:rPr>
      </w:pPr>
      <w:r>
        <w:rPr>
          <w:rFonts w:ascii="Arial" w:hAnsi="Arial" w:cs="Arial"/>
        </w:rPr>
        <w:t>10.8ª – As empresas alcançadas pela Lei Federal n° 123/2006, alterada pela Lei nº 147/2014, deverão apresentar Declaração de Enquadramento, devidamente registrada nos órgãos competentes para atestar seu enquadramento.</w:t>
      </w:r>
    </w:p>
    <w:p w:rsidR="00480576" w:rsidRDefault="00480576" w:rsidP="00480576">
      <w:pPr>
        <w:jc w:val="both"/>
        <w:rPr>
          <w:rFonts w:ascii="Arial" w:hAnsi="Arial" w:cs="Arial"/>
        </w:rPr>
      </w:pPr>
      <w:r>
        <w:rPr>
          <w:rFonts w:ascii="Arial" w:hAnsi="Arial" w:cs="Arial"/>
        </w:rPr>
        <w:t>10.9 A documentação exigida para habilitação deverá, ser entregue ao Pregoeiro e sua equipe de apoio, com as seguintes recomendações.</w:t>
      </w:r>
    </w:p>
    <w:p w:rsidR="00480576" w:rsidRDefault="00480576" w:rsidP="00480576">
      <w:pPr>
        <w:jc w:val="both"/>
        <w:rPr>
          <w:rFonts w:ascii="Arial" w:hAnsi="Arial" w:cs="Arial"/>
        </w:rPr>
      </w:pPr>
      <w:r>
        <w:rPr>
          <w:rFonts w:ascii="Arial" w:hAnsi="Arial" w:cs="Arial"/>
        </w:rPr>
        <w:t>10.9.1 Todos os documentos necessários para habilitação deverão obedecer rigorosamente à ordem sequencial listada no item 10.2 deste edital.</w:t>
      </w:r>
    </w:p>
    <w:p w:rsidR="00480576" w:rsidRDefault="00480576" w:rsidP="00480576">
      <w:pPr>
        <w:jc w:val="both"/>
        <w:rPr>
          <w:rFonts w:ascii="Arial" w:hAnsi="Arial" w:cs="Arial"/>
        </w:rPr>
      </w:pPr>
      <w:r>
        <w:rPr>
          <w:rFonts w:ascii="Arial" w:hAnsi="Arial" w:cs="Arial"/>
        </w:rPr>
        <w:t>10.9.2 Os documentos deverão estar enumerados em ordem crescente e rubricadas pela empresa licitante.</w:t>
      </w:r>
    </w:p>
    <w:p w:rsidR="00480576" w:rsidRDefault="00480576" w:rsidP="00480576">
      <w:pPr>
        <w:jc w:val="both"/>
        <w:rPr>
          <w:rFonts w:ascii="Arial" w:hAnsi="Arial" w:cs="Arial"/>
        </w:rPr>
      </w:pPr>
      <w:r>
        <w:rPr>
          <w:rFonts w:ascii="Arial" w:hAnsi="Arial" w:cs="Arial"/>
        </w:rPr>
        <w:t>10.10 Os documentos enumerados no item 10.2 deste edital deverão ser apresentados, obrigatoriamente, da seguinte forma.</w:t>
      </w:r>
    </w:p>
    <w:p w:rsidR="00480576" w:rsidRDefault="00480576" w:rsidP="00480576">
      <w:pPr>
        <w:jc w:val="both"/>
        <w:rPr>
          <w:rFonts w:ascii="Arial" w:hAnsi="Arial" w:cs="Arial"/>
        </w:rPr>
      </w:pPr>
      <w:r>
        <w:rPr>
          <w:rFonts w:ascii="Arial" w:hAnsi="Arial" w:cs="Arial"/>
        </w:rPr>
        <w:t>10.10.1 Documento (s) Original (</w:t>
      </w:r>
      <w:proofErr w:type="spellStart"/>
      <w:r>
        <w:rPr>
          <w:rFonts w:ascii="Arial" w:hAnsi="Arial" w:cs="Arial"/>
        </w:rPr>
        <w:t>is</w:t>
      </w:r>
      <w:proofErr w:type="spellEnd"/>
      <w:r>
        <w:rPr>
          <w:rFonts w:ascii="Arial" w:hAnsi="Arial" w:cs="Arial"/>
        </w:rPr>
        <w:t>); ou</w:t>
      </w:r>
    </w:p>
    <w:p w:rsidR="00480576" w:rsidRDefault="00480576" w:rsidP="00480576">
      <w:pPr>
        <w:jc w:val="both"/>
        <w:rPr>
          <w:rFonts w:ascii="Arial" w:hAnsi="Arial" w:cs="Arial"/>
        </w:rPr>
      </w:pPr>
      <w:r>
        <w:rPr>
          <w:rFonts w:ascii="Arial" w:hAnsi="Arial" w:cs="Arial"/>
        </w:rPr>
        <w:lastRenderedPageBreak/>
        <w:t>10.10.2 Cópia (s) do (s) documento (s) devidamente autenticada (s) em cartório; ou</w:t>
      </w:r>
    </w:p>
    <w:p w:rsidR="00480576" w:rsidRDefault="00480576" w:rsidP="00480576">
      <w:pPr>
        <w:jc w:val="both"/>
        <w:rPr>
          <w:rFonts w:ascii="Arial" w:hAnsi="Arial" w:cs="Arial"/>
        </w:rPr>
      </w:pPr>
      <w:r>
        <w:rPr>
          <w:rFonts w:ascii="Arial" w:hAnsi="Arial" w:cs="Arial"/>
        </w:rPr>
        <w:t>10.10.3 Cópia (s) do (s) documento (s) devidamente autenticado (s) por servidor da Comissão Permanente de Licitação, mediante a apresentação do (s) documento (s) original (</w:t>
      </w:r>
      <w:proofErr w:type="spellStart"/>
      <w:r>
        <w:rPr>
          <w:rFonts w:ascii="Arial" w:hAnsi="Arial" w:cs="Arial"/>
        </w:rPr>
        <w:t>is</w:t>
      </w:r>
      <w:proofErr w:type="spellEnd"/>
      <w:r>
        <w:rPr>
          <w:rFonts w:ascii="Arial" w:hAnsi="Arial" w:cs="Arial"/>
        </w:rPr>
        <w:t>) para confronto.</w:t>
      </w:r>
    </w:p>
    <w:p w:rsidR="00480576" w:rsidRDefault="00480576" w:rsidP="00480576">
      <w:pPr>
        <w:jc w:val="both"/>
        <w:rPr>
          <w:rFonts w:ascii="Arial" w:hAnsi="Arial" w:cs="Arial"/>
        </w:rPr>
      </w:pPr>
      <w:r>
        <w:rPr>
          <w:rFonts w:ascii="Arial" w:hAnsi="Arial" w:cs="Arial"/>
        </w:rPr>
        <w:t xml:space="preserve">10.10.3.1 As empresas licitantes que optarem pela forma disposta no item 10.10.3 deste edital deverão comparecer na sala da Comissão Permanente de Licitação, sito na Prefeitura Municipal de São Pedro da Agua Branca, com sede na Rua </w:t>
      </w:r>
      <w:r w:rsidR="00354D9B">
        <w:rPr>
          <w:rFonts w:ascii="Arial" w:hAnsi="Arial" w:cs="Arial"/>
        </w:rPr>
        <w:t>Presidente Geisel, nº 691</w:t>
      </w:r>
      <w:r>
        <w:rPr>
          <w:rFonts w:ascii="Arial" w:hAnsi="Arial" w:cs="Arial"/>
        </w:rPr>
        <w:t xml:space="preserve"> - centro São Pedro da Agua Branca - MA, em dias úteis, de segunda feira a sexta feira, no horário das 08h00 ás 12h00, até o 1º dia útil anterior a data da realização do certame, munido do (s) documento (s) original (</w:t>
      </w:r>
      <w:proofErr w:type="spellStart"/>
      <w:r>
        <w:rPr>
          <w:rFonts w:ascii="Arial" w:hAnsi="Arial" w:cs="Arial"/>
        </w:rPr>
        <w:t>is</w:t>
      </w:r>
      <w:proofErr w:type="spellEnd"/>
      <w:r>
        <w:rPr>
          <w:rFonts w:ascii="Arial" w:hAnsi="Arial" w:cs="Arial"/>
        </w:rPr>
        <w:t>) juntamente com a (s) respectiva (s) cópia (s) a ser (em) autenticada (s).</w:t>
      </w:r>
    </w:p>
    <w:p w:rsidR="00480576" w:rsidRDefault="00480576" w:rsidP="00480576">
      <w:pPr>
        <w:jc w:val="both"/>
        <w:rPr>
          <w:rFonts w:ascii="Arial" w:hAnsi="Arial" w:cs="Arial"/>
        </w:rPr>
      </w:pPr>
      <w:r>
        <w:rPr>
          <w:rFonts w:ascii="Arial" w:hAnsi="Arial" w:cs="Arial"/>
        </w:rPr>
        <w:t>10.10.3.2 Em nenhuma hipótese será (</w:t>
      </w:r>
      <w:proofErr w:type="spellStart"/>
      <w:r>
        <w:rPr>
          <w:rFonts w:ascii="Arial" w:hAnsi="Arial" w:cs="Arial"/>
        </w:rPr>
        <w:t>ão</w:t>
      </w:r>
      <w:proofErr w:type="spellEnd"/>
      <w:r>
        <w:rPr>
          <w:rFonts w:ascii="Arial" w:hAnsi="Arial" w:cs="Arial"/>
        </w:rPr>
        <w:t>) autenticada (s) cópia (s) de documento (s) no dia da realização do certame, disposta no item 1.1 deste edital.</w:t>
      </w:r>
    </w:p>
    <w:p w:rsidR="00480576" w:rsidRDefault="00480576" w:rsidP="00480576">
      <w:pPr>
        <w:jc w:val="both"/>
        <w:rPr>
          <w:rFonts w:ascii="Arial" w:hAnsi="Arial" w:cs="Arial"/>
        </w:rPr>
      </w:pPr>
      <w:r>
        <w:rPr>
          <w:rFonts w:ascii="Arial" w:hAnsi="Arial" w:cs="Arial"/>
        </w:rPr>
        <w:t>10.11 Todos os documentos apresentados para habilitação serão juntados aos autos do processo desta licitação e não serão devolvidas as empresas licitantes.</w:t>
      </w:r>
    </w:p>
    <w:p w:rsidR="00480576" w:rsidRDefault="00480576" w:rsidP="00480576">
      <w:pPr>
        <w:jc w:val="both"/>
        <w:rPr>
          <w:rFonts w:ascii="Arial" w:hAnsi="Arial" w:cs="Arial"/>
        </w:rPr>
      </w:pPr>
      <w:r>
        <w:rPr>
          <w:rFonts w:ascii="Arial" w:hAnsi="Arial" w:cs="Arial"/>
        </w:rPr>
        <w:t>10.12 O não cumprimento ao disposto no item 10.9.1 e 10.9.2 deste edital, não inabilitará a empresa licitante, mas impedirá a mesma de manifestar quaisquer recursos e/ou alegações sobre a inexistência de documento (s) exigido (s) para a habilitação.</w:t>
      </w:r>
    </w:p>
    <w:p w:rsidR="00480576" w:rsidRDefault="00480576" w:rsidP="00480576">
      <w:pPr>
        <w:jc w:val="both"/>
        <w:rPr>
          <w:rFonts w:ascii="Arial" w:hAnsi="Arial" w:cs="Arial"/>
        </w:rPr>
      </w:pPr>
      <w:r>
        <w:rPr>
          <w:rFonts w:ascii="Arial" w:hAnsi="Arial" w:cs="Arial"/>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480576" w:rsidRDefault="00480576" w:rsidP="00480576">
      <w:pPr>
        <w:jc w:val="both"/>
        <w:rPr>
          <w:rFonts w:ascii="Arial" w:hAnsi="Arial" w:cs="Arial"/>
        </w:rPr>
      </w:pPr>
      <w:r>
        <w:rPr>
          <w:rFonts w:ascii="Arial" w:hAnsi="Arial" w:cs="Arial"/>
        </w:rPr>
        <w:t>10.14 As certidões valerão nos prazos que lhe são próprios; inexistindo esse prazo, reputar-se-ão válidas por 30 (trinta) dias, contados de sua expedição.</w:t>
      </w:r>
    </w:p>
    <w:p w:rsidR="00480576" w:rsidRDefault="00480576" w:rsidP="00480576">
      <w:pPr>
        <w:jc w:val="both"/>
        <w:rPr>
          <w:rFonts w:ascii="Arial" w:hAnsi="Arial" w:cs="Arial"/>
        </w:rPr>
      </w:pPr>
      <w:r>
        <w:rPr>
          <w:rFonts w:ascii="Arial" w:hAnsi="Arial" w:cs="Arial"/>
        </w:rPr>
        <w:t>10.15 Não serão aceitos “protocolos de entrega” ou “solicitação de documentos” em substituição aos documentos requeridos no presente edital e seus anexos.</w:t>
      </w:r>
    </w:p>
    <w:p w:rsidR="00480576" w:rsidRDefault="00480576" w:rsidP="00480576">
      <w:pPr>
        <w:jc w:val="both"/>
        <w:rPr>
          <w:rFonts w:ascii="Arial" w:hAnsi="Arial" w:cs="Arial"/>
        </w:rPr>
      </w:pPr>
      <w:r>
        <w:rPr>
          <w:rFonts w:ascii="Arial" w:hAnsi="Arial" w:cs="Arial"/>
        </w:rPr>
        <w:t>10.16 As declarações dispostas nos itens 10.6, 10.7, 10.8 e 8.2.1.1.1 deste edital, deverão, obrigatoriamente, ser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480576" w:rsidRDefault="00480576" w:rsidP="00480576">
      <w:pPr>
        <w:jc w:val="both"/>
        <w:rPr>
          <w:rFonts w:ascii="Arial" w:hAnsi="Arial" w:cs="Arial"/>
        </w:rPr>
      </w:pPr>
      <w:r>
        <w:rPr>
          <w:rFonts w:ascii="Arial" w:hAnsi="Arial" w:cs="Arial"/>
        </w:rPr>
        <w:t xml:space="preserve">10.17 A declaração disposta no item 8.2.1.1.1 deste edital, deverá obrigatoriamente, ser emitidas em papel timbrado da empresa licitante, possuindo razão social, número do </w:t>
      </w:r>
      <w:r>
        <w:rPr>
          <w:rFonts w:ascii="Arial" w:hAnsi="Arial" w:cs="Arial"/>
        </w:rPr>
        <w:lastRenderedPageBreak/>
        <w:t>CNPJ, endereço completo, telefone (se houver), fax (se houver) e endereço eletrônico e-mail (se houver). A referida declaração deverá estar assinada ou rubricada pelo representante legal da empresa licitante (em conformidade com o item 5.1 deste edital).</w:t>
      </w:r>
    </w:p>
    <w:p w:rsidR="00480576" w:rsidRDefault="00480576" w:rsidP="00480576">
      <w:pPr>
        <w:jc w:val="both"/>
        <w:rPr>
          <w:rFonts w:ascii="Arial" w:hAnsi="Arial" w:cs="Arial"/>
        </w:rPr>
      </w:pPr>
      <w:r>
        <w:rPr>
          <w:rFonts w:ascii="Arial" w:hAnsi="Arial" w:cs="Arial"/>
        </w:rPr>
        <w:t>10.11.1 A declaração disposta no item 8.2.1.1.1 deste edital, somente será aceita para fins do disposto no item 9.17 do mesmo, se estiver em conformidade com a exigência contida no item acima.</w:t>
      </w:r>
    </w:p>
    <w:p w:rsidR="00480576" w:rsidRDefault="00480576" w:rsidP="00480576">
      <w:pPr>
        <w:jc w:val="both"/>
        <w:rPr>
          <w:rFonts w:ascii="Arial" w:hAnsi="Arial" w:cs="Arial"/>
        </w:rPr>
      </w:pPr>
      <w:r>
        <w:rPr>
          <w:rFonts w:ascii="Arial" w:hAnsi="Arial" w:cs="Arial"/>
        </w:rPr>
        <w:t>10.12 Em nenhuma hipótese serão concedidas prorrogação de prazo para apresentação dos documentos exigidos para a habilitação, com exceção ao disposto no art. 43 da Lei Complementar 123/2006, alterada pela Lei nº 147/2014, conforme segue:</w:t>
      </w:r>
    </w:p>
    <w:p w:rsidR="00480576" w:rsidRDefault="00480576" w:rsidP="00480576">
      <w:pPr>
        <w:jc w:val="both"/>
        <w:rPr>
          <w:rFonts w:ascii="Arial" w:hAnsi="Arial" w:cs="Arial"/>
        </w:rPr>
      </w:pPr>
      <w:r>
        <w:rPr>
          <w:rFonts w:ascii="Arial" w:hAnsi="Arial" w:cs="Arial"/>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480576" w:rsidRDefault="00480576" w:rsidP="00480576">
      <w:pPr>
        <w:jc w:val="both"/>
        <w:rPr>
          <w:rFonts w:ascii="Arial" w:hAnsi="Arial" w:cs="Arial"/>
        </w:rPr>
      </w:pPr>
      <w:r>
        <w:rPr>
          <w:rFonts w:ascii="Arial" w:hAnsi="Arial" w:cs="Arial"/>
        </w:rPr>
        <w:t>10.12.1.1 Havendo alguma restrição na comprovação de regularidade fiscal, será assegurado o prazo de 05 (cinco)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480576" w:rsidRDefault="00480576" w:rsidP="00480576">
      <w:pPr>
        <w:jc w:val="both"/>
        <w:rPr>
          <w:rFonts w:ascii="Arial" w:hAnsi="Arial" w:cs="Arial"/>
        </w:rPr>
      </w:pPr>
      <w:r>
        <w:rPr>
          <w:rFonts w:ascii="Arial" w:hAnsi="Arial" w:cs="Arial"/>
        </w:rPr>
        <w:t xml:space="preserve">10.13 A empresa licitante que não apresentar a documentação em observância ao disposto nos itens </w:t>
      </w:r>
      <w:proofErr w:type="gramStart"/>
      <w:r>
        <w:rPr>
          <w:rFonts w:ascii="Arial" w:hAnsi="Arial" w:cs="Arial"/>
        </w:rPr>
        <w:t>10.2,10.3</w:t>
      </w:r>
      <w:proofErr w:type="gramEnd"/>
      <w:r>
        <w:rPr>
          <w:rFonts w:ascii="Arial" w:hAnsi="Arial" w:cs="Arial"/>
        </w:rPr>
        <w:t xml:space="preserve"> e 10.4 deste edital será inabilitada.</w:t>
      </w:r>
    </w:p>
    <w:p w:rsidR="00480576" w:rsidRDefault="00480576" w:rsidP="00480576">
      <w:pPr>
        <w:jc w:val="both"/>
        <w:rPr>
          <w:rFonts w:ascii="Arial" w:hAnsi="Arial" w:cs="Arial"/>
        </w:rPr>
      </w:pPr>
      <w:r>
        <w:rPr>
          <w:rFonts w:ascii="Arial" w:hAnsi="Arial" w:cs="Arial"/>
        </w:rPr>
        <w:t>10.14 Se a documentação de habilitação estiver expirada, falsificada, não estiver completa e correta ou contrariar qualquer dispositivo deste edital e seus anexos, a empresa licitante será inabilitada.</w:t>
      </w:r>
    </w:p>
    <w:p w:rsidR="00480576" w:rsidRDefault="00480576" w:rsidP="00480576">
      <w:pPr>
        <w:jc w:val="both"/>
        <w:rPr>
          <w:rFonts w:ascii="Arial" w:hAnsi="Arial" w:cs="Arial"/>
        </w:rPr>
      </w:pPr>
      <w:r>
        <w:rPr>
          <w:rFonts w:ascii="Arial" w:hAnsi="Arial" w:cs="Arial"/>
        </w:rPr>
        <w:t>10.15 As empresas licitantes arcarão com todos os custos decorrentes da obtenção e apresentação dos documentos para habilitação.</w:t>
      </w:r>
    </w:p>
    <w:p w:rsidR="00480576" w:rsidRDefault="00480576" w:rsidP="00480576">
      <w:pPr>
        <w:jc w:val="both"/>
        <w:rPr>
          <w:rFonts w:ascii="Arial" w:hAnsi="Arial" w:cs="Arial"/>
          <w:b/>
        </w:rPr>
      </w:pPr>
      <w:r>
        <w:rPr>
          <w:rFonts w:ascii="Arial" w:hAnsi="Arial" w:cs="Arial"/>
          <w:b/>
        </w:rPr>
        <w:t>11 DOS RECURSOS:</w:t>
      </w:r>
    </w:p>
    <w:p w:rsidR="00480576" w:rsidRDefault="00480576" w:rsidP="00480576">
      <w:pPr>
        <w:jc w:val="both"/>
        <w:rPr>
          <w:rFonts w:ascii="Arial" w:hAnsi="Arial" w:cs="Arial"/>
        </w:rPr>
      </w:pPr>
      <w:r>
        <w:rPr>
          <w:rFonts w:ascii="Arial" w:hAnsi="Arial" w:cs="Arial"/>
        </w:rPr>
        <w:t xml:space="preserve">11.1 Dos atos do pregoeiro neste processo </w:t>
      </w:r>
      <w:proofErr w:type="gramStart"/>
      <w:r>
        <w:rPr>
          <w:rFonts w:ascii="Arial" w:hAnsi="Arial" w:cs="Arial"/>
        </w:rPr>
        <w:t>licitatório  cabem</w:t>
      </w:r>
      <w:proofErr w:type="gramEnd"/>
      <w:r>
        <w:rPr>
          <w:rFonts w:ascii="Arial" w:hAnsi="Arial" w:cs="Arial"/>
        </w:rPr>
        <w:t xml:space="preserve">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480576" w:rsidRDefault="00480576" w:rsidP="00480576">
      <w:pPr>
        <w:jc w:val="both"/>
        <w:rPr>
          <w:rFonts w:ascii="Arial" w:hAnsi="Arial" w:cs="Arial"/>
        </w:rPr>
      </w:pPr>
      <w:r>
        <w:rPr>
          <w:rFonts w:ascii="Arial" w:hAnsi="Arial" w:cs="Arial"/>
        </w:rPr>
        <w:lastRenderedPageBreak/>
        <w:t xml:space="preserve">11.2 Os memoriais dos recursos e contrarrazões deverão dar entrada no protocolo da Prefeitura Municipal de São Pedro da Agua Branca - MA, na Rua </w:t>
      </w:r>
      <w:r w:rsidR="00354D9B">
        <w:rPr>
          <w:rFonts w:ascii="Arial" w:hAnsi="Arial" w:cs="Arial"/>
        </w:rPr>
        <w:t>Presidente Geisel, nº 691</w:t>
      </w:r>
      <w:r>
        <w:rPr>
          <w:rFonts w:ascii="Arial" w:hAnsi="Arial" w:cs="Arial"/>
        </w:rPr>
        <w:t xml:space="preserve"> - centro, São Pedro da Agua Branca - MA, durante os dias úteis, das 08h00 as 12h00.</w:t>
      </w:r>
    </w:p>
    <w:p w:rsidR="00480576" w:rsidRDefault="00480576" w:rsidP="00480576">
      <w:pPr>
        <w:jc w:val="both"/>
        <w:rPr>
          <w:rFonts w:ascii="Arial" w:hAnsi="Arial" w:cs="Arial"/>
        </w:rPr>
      </w:pPr>
      <w:r>
        <w:rPr>
          <w:rFonts w:ascii="Arial" w:hAnsi="Arial" w:cs="Arial"/>
        </w:rPr>
        <w:t>11.3 O acolhimento do recurso importará na invalidação apenas dos atos insuscetíveis de aproveitamento.</w:t>
      </w:r>
    </w:p>
    <w:p w:rsidR="00480576" w:rsidRDefault="00480576" w:rsidP="00480576">
      <w:pPr>
        <w:jc w:val="both"/>
        <w:rPr>
          <w:rFonts w:ascii="Arial" w:hAnsi="Arial" w:cs="Arial"/>
        </w:rPr>
      </w:pPr>
      <w:r>
        <w:rPr>
          <w:rFonts w:ascii="Arial" w:hAnsi="Arial" w:cs="Arial"/>
        </w:rPr>
        <w:t>11.4 Se não reconsiderar sua decisão a pregoeira submeterá o recurso, devidamente informado, à consideração da autoridade competente, que proferirá decisão definitiva antes da homologação do procedimento.</w:t>
      </w:r>
    </w:p>
    <w:p w:rsidR="00480576" w:rsidRDefault="00480576" w:rsidP="00480576">
      <w:pPr>
        <w:jc w:val="both"/>
        <w:rPr>
          <w:rFonts w:ascii="Arial" w:hAnsi="Arial" w:cs="Arial"/>
        </w:rPr>
      </w:pPr>
      <w:r>
        <w:rPr>
          <w:rFonts w:ascii="Arial" w:hAnsi="Arial" w:cs="Arial"/>
        </w:rPr>
        <w:t>11.5 A falta de manifestação imediata e motivada da empresa licitante importará a decadência do direito de recorrer e a adjudicação do objeto pela Pregoeira ao vencedor.</w:t>
      </w:r>
    </w:p>
    <w:p w:rsidR="00480576" w:rsidRDefault="00480576" w:rsidP="00480576">
      <w:pPr>
        <w:jc w:val="both"/>
        <w:rPr>
          <w:rFonts w:ascii="Arial" w:hAnsi="Arial" w:cs="Arial"/>
        </w:rPr>
      </w:pPr>
      <w:r>
        <w:rPr>
          <w:rFonts w:ascii="Arial" w:hAnsi="Arial" w:cs="Arial"/>
        </w:rPr>
        <w:t>11.6 Os autos do processo permanecerão com vista franqueada aos interessados, na sala da Comissão Permanente de Licitação da Prefeitura Municipal de São Pedro da Agua Branca, na Rua Mário Andreazza, nº 724 - centro, São Pedro da Agua Branca - MA, durante os dias úteis, das 08h00 às 12h00.</w:t>
      </w:r>
    </w:p>
    <w:p w:rsidR="00480576" w:rsidRDefault="00480576" w:rsidP="00480576">
      <w:pPr>
        <w:jc w:val="both"/>
        <w:rPr>
          <w:rFonts w:ascii="Arial" w:hAnsi="Arial" w:cs="Arial"/>
          <w:b/>
        </w:rPr>
      </w:pPr>
      <w:r>
        <w:rPr>
          <w:rFonts w:ascii="Arial" w:hAnsi="Arial" w:cs="Arial"/>
          <w:b/>
        </w:rPr>
        <w:t>12 DO CONTRATO:</w:t>
      </w:r>
    </w:p>
    <w:p w:rsidR="00480576" w:rsidRDefault="00480576" w:rsidP="00480576">
      <w:pPr>
        <w:jc w:val="both"/>
        <w:rPr>
          <w:rFonts w:ascii="Arial" w:hAnsi="Arial" w:cs="Arial"/>
        </w:rPr>
      </w:pPr>
      <w:r>
        <w:rPr>
          <w:rFonts w:ascii="Arial" w:hAnsi="Arial" w:cs="Arial"/>
        </w:rPr>
        <w:t>12.1 O contrato, que obedecerá a condições estabelecidas neste edital (conforme Minuta), estará vinculado integralmente a este instrumento, implicando na obrigatoriedade da empresa licitante vencedora em cumprir todas as obrigações e condições especificadas neste edital e seus anexos.</w:t>
      </w:r>
    </w:p>
    <w:p w:rsidR="00480576" w:rsidRDefault="00480576" w:rsidP="00480576">
      <w:pPr>
        <w:jc w:val="both"/>
        <w:rPr>
          <w:rFonts w:ascii="Arial" w:hAnsi="Arial" w:cs="Arial"/>
        </w:rPr>
      </w:pPr>
      <w:r>
        <w:rPr>
          <w:rFonts w:ascii="Arial" w:hAnsi="Arial" w:cs="Arial"/>
        </w:rPr>
        <w:t>12.2 O presente edital e seus anexos, bem como a proposta da empresa licitante vencedora deste certame, farão parte integrante do contrato, independente de transcrição.</w:t>
      </w:r>
    </w:p>
    <w:p w:rsidR="00480576" w:rsidRDefault="00480576" w:rsidP="00480576">
      <w:pPr>
        <w:jc w:val="both"/>
        <w:rPr>
          <w:rFonts w:ascii="Arial" w:hAnsi="Arial" w:cs="Arial"/>
        </w:rPr>
      </w:pPr>
      <w:r>
        <w:rPr>
          <w:rFonts w:ascii="Arial" w:hAnsi="Arial" w:cs="Arial"/>
        </w:rPr>
        <w:t>12.3 O contrato poderá ser alterado nos termos do artigo 65 da Lei nº 8.666/93, mediante as devidas justificativas.</w:t>
      </w:r>
    </w:p>
    <w:p w:rsidR="00480576" w:rsidRDefault="00480576" w:rsidP="00480576">
      <w:pPr>
        <w:jc w:val="both"/>
        <w:rPr>
          <w:rFonts w:ascii="Arial" w:hAnsi="Arial" w:cs="Arial"/>
        </w:rPr>
      </w:pPr>
      <w:r>
        <w:rPr>
          <w:rFonts w:ascii="Arial" w:hAnsi="Arial" w:cs="Arial"/>
        </w:rPr>
        <w:t>12.4 O contrato poderá ser rescindido a qualquer tempo, pela Prefeitura Municipal de São Pedro da Agua Branca, independentemente de qualquer notificação ou interpelação judicial desde que a contratada deixe de cumprir com quaisquer das Cláusulas do contrato, além de ficar sujeita às penalidades previstas na Lei nº 8.666/93 e no edital desta licitação.</w:t>
      </w:r>
    </w:p>
    <w:p w:rsidR="00480576" w:rsidRDefault="00480576" w:rsidP="00480576">
      <w:pPr>
        <w:jc w:val="both"/>
        <w:rPr>
          <w:rFonts w:ascii="Arial" w:hAnsi="Arial" w:cs="Arial"/>
          <w:b/>
        </w:rPr>
      </w:pPr>
      <w:r>
        <w:rPr>
          <w:rFonts w:ascii="Arial" w:hAnsi="Arial" w:cs="Arial"/>
          <w:b/>
        </w:rPr>
        <w:t>13 DA VIGÊNCIA DO CONTRATO:</w:t>
      </w:r>
    </w:p>
    <w:p w:rsidR="00480576" w:rsidRDefault="00480576" w:rsidP="00480576">
      <w:pPr>
        <w:jc w:val="both"/>
        <w:rPr>
          <w:rFonts w:ascii="Arial" w:hAnsi="Arial" w:cs="Arial"/>
        </w:rPr>
      </w:pPr>
      <w:r>
        <w:rPr>
          <w:rFonts w:ascii="Arial" w:hAnsi="Arial" w:cs="Arial"/>
        </w:rPr>
        <w:t xml:space="preserve">13.1 O contrato terá vigência até 31 de dezembro de </w:t>
      </w:r>
      <w:r w:rsidR="00E07771">
        <w:rPr>
          <w:rFonts w:ascii="Arial" w:hAnsi="Arial" w:cs="Arial"/>
        </w:rPr>
        <w:t>2017</w:t>
      </w:r>
      <w:r>
        <w:rPr>
          <w:rFonts w:ascii="Arial" w:hAnsi="Arial" w:cs="Arial"/>
        </w:rPr>
        <w:t>, de acordo com as condições estabelecidas na Minuta do Contrato (Anexo IX deste edital).</w:t>
      </w:r>
    </w:p>
    <w:p w:rsidR="00480576" w:rsidRDefault="00480576" w:rsidP="00480576">
      <w:pPr>
        <w:jc w:val="both"/>
        <w:rPr>
          <w:rFonts w:ascii="Arial" w:hAnsi="Arial" w:cs="Arial"/>
          <w:b/>
        </w:rPr>
      </w:pPr>
      <w:r>
        <w:rPr>
          <w:rFonts w:ascii="Arial" w:hAnsi="Arial" w:cs="Arial"/>
          <w:b/>
        </w:rPr>
        <w:t>14 DA FORMA DE PAGAMENTO:</w:t>
      </w:r>
    </w:p>
    <w:p w:rsidR="00480576" w:rsidRDefault="00480576" w:rsidP="00480576">
      <w:pPr>
        <w:jc w:val="both"/>
        <w:rPr>
          <w:rFonts w:ascii="Arial" w:hAnsi="Arial" w:cs="Arial"/>
        </w:rPr>
      </w:pPr>
      <w:r>
        <w:rPr>
          <w:rFonts w:ascii="Arial" w:hAnsi="Arial" w:cs="Arial"/>
        </w:rPr>
        <w:lastRenderedPageBreak/>
        <w:t>14.1 A Prefeitura Municipal de São Pedro da Agua Branca, após o exato cumprimento das obrigações assumidas, efetuará o pagamento à contratada, de acordo com as condições estabelecidas na Minuta do Contrato (Anexo IX deste edital).</w:t>
      </w:r>
    </w:p>
    <w:p w:rsidR="00480576" w:rsidRDefault="00480576" w:rsidP="00480576">
      <w:pPr>
        <w:jc w:val="both"/>
        <w:rPr>
          <w:rFonts w:ascii="Arial" w:hAnsi="Arial" w:cs="Arial"/>
          <w:b/>
        </w:rPr>
      </w:pPr>
      <w:r>
        <w:rPr>
          <w:rFonts w:ascii="Arial" w:hAnsi="Arial" w:cs="Arial"/>
          <w:b/>
        </w:rPr>
        <w:t>15. RECOMPOSIÇÃO DO EQUILÍBRIO ECONÔMICO-FINANCEIRO:</w:t>
      </w:r>
    </w:p>
    <w:p w:rsidR="00480576" w:rsidRDefault="00480576" w:rsidP="00480576">
      <w:pPr>
        <w:jc w:val="both"/>
        <w:rPr>
          <w:rFonts w:ascii="Arial" w:hAnsi="Arial" w:cs="Arial"/>
        </w:rPr>
      </w:pPr>
      <w:r>
        <w:rPr>
          <w:rFonts w:ascii="Arial" w:hAnsi="Arial" w:cs="Arial"/>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480576" w:rsidRDefault="00480576" w:rsidP="00480576">
      <w:pPr>
        <w:jc w:val="both"/>
        <w:rPr>
          <w:rFonts w:ascii="Arial" w:hAnsi="Arial" w:cs="Arial"/>
          <w:b/>
        </w:rPr>
      </w:pPr>
      <w:r>
        <w:rPr>
          <w:rFonts w:ascii="Arial" w:hAnsi="Arial" w:cs="Arial"/>
          <w:b/>
        </w:rPr>
        <w:t>16. CLASSIFICAÇÃO ORÇAMENTÁRIA E FINANCEIRA DOS RECURSOS:</w:t>
      </w:r>
    </w:p>
    <w:p w:rsidR="00480576" w:rsidRDefault="003370A0" w:rsidP="00480576">
      <w:pPr>
        <w:spacing w:after="0" w:line="240" w:lineRule="auto"/>
        <w:jc w:val="both"/>
        <w:rPr>
          <w:rFonts w:ascii="Arial" w:eastAsia="Batang" w:hAnsi="Arial" w:cs="Arial"/>
        </w:rPr>
      </w:pPr>
      <w:r>
        <w:rPr>
          <w:rFonts w:ascii="Arial" w:eastAsia="Batang" w:hAnsi="Arial" w:cs="Arial"/>
        </w:rPr>
        <w:t>Fonte de Recursos – Tesouro Municipal</w:t>
      </w:r>
    </w:p>
    <w:p w:rsidR="003370A0" w:rsidRDefault="003370A0" w:rsidP="00480576">
      <w:pPr>
        <w:spacing w:after="0" w:line="240" w:lineRule="auto"/>
        <w:jc w:val="both"/>
        <w:rPr>
          <w:rFonts w:ascii="Arial" w:eastAsia="Batang" w:hAnsi="Arial" w:cs="Arial"/>
        </w:rPr>
      </w:pPr>
      <w:r>
        <w:rPr>
          <w:rFonts w:ascii="Arial" w:eastAsia="Batang" w:hAnsi="Arial" w:cs="Arial"/>
        </w:rPr>
        <w:t>Órgão: Poder Executivo</w:t>
      </w:r>
    </w:p>
    <w:p w:rsidR="003370A0" w:rsidRDefault="003370A0" w:rsidP="00480576">
      <w:pPr>
        <w:spacing w:after="0" w:line="240" w:lineRule="auto"/>
        <w:jc w:val="both"/>
        <w:rPr>
          <w:rFonts w:ascii="Arial" w:eastAsia="Batang" w:hAnsi="Arial" w:cs="Arial"/>
        </w:rPr>
      </w:pPr>
      <w:r>
        <w:rPr>
          <w:rFonts w:ascii="Arial" w:eastAsia="Batang" w:hAnsi="Arial" w:cs="Arial"/>
        </w:rPr>
        <w:t>Unidade Orçamentária: Gabinete do Prefeito</w:t>
      </w:r>
    </w:p>
    <w:p w:rsidR="003370A0" w:rsidRDefault="003370A0" w:rsidP="00480576">
      <w:pPr>
        <w:spacing w:after="0" w:line="240" w:lineRule="auto"/>
        <w:jc w:val="both"/>
        <w:rPr>
          <w:rFonts w:ascii="Arial" w:eastAsia="Batang" w:hAnsi="Arial" w:cs="Arial"/>
        </w:rPr>
      </w:pPr>
      <w:r>
        <w:rPr>
          <w:rFonts w:ascii="Arial" w:eastAsia="Batang" w:hAnsi="Arial" w:cs="Arial"/>
        </w:rPr>
        <w:t>Função Administração</w:t>
      </w:r>
    </w:p>
    <w:p w:rsidR="003370A0" w:rsidRDefault="003370A0" w:rsidP="00480576">
      <w:pPr>
        <w:spacing w:after="0" w:line="240" w:lineRule="auto"/>
        <w:jc w:val="both"/>
        <w:rPr>
          <w:rFonts w:ascii="Arial" w:eastAsia="Batang" w:hAnsi="Arial" w:cs="Arial"/>
        </w:rPr>
      </w:pPr>
      <w:r>
        <w:rPr>
          <w:rFonts w:ascii="Arial" w:eastAsia="Batang" w:hAnsi="Arial" w:cs="Arial"/>
        </w:rPr>
        <w:t>Sub Função Administração Geral</w:t>
      </w:r>
    </w:p>
    <w:p w:rsidR="003370A0" w:rsidRDefault="003370A0" w:rsidP="00480576">
      <w:pPr>
        <w:spacing w:after="0" w:line="240" w:lineRule="auto"/>
        <w:jc w:val="both"/>
        <w:rPr>
          <w:rFonts w:ascii="Arial" w:eastAsia="Batang" w:hAnsi="Arial" w:cs="Arial"/>
        </w:rPr>
      </w:pPr>
      <w:r>
        <w:rPr>
          <w:rFonts w:ascii="Arial" w:eastAsia="Batang" w:hAnsi="Arial" w:cs="Arial"/>
        </w:rPr>
        <w:t>Programa: Administração Geral</w:t>
      </w:r>
    </w:p>
    <w:p w:rsidR="003370A0" w:rsidRDefault="003370A0" w:rsidP="00480576">
      <w:pPr>
        <w:spacing w:after="0" w:line="240" w:lineRule="auto"/>
        <w:jc w:val="both"/>
        <w:rPr>
          <w:rFonts w:ascii="Arial" w:eastAsia="Batang" w:hAnsi="Arial" w:cs="Arial"/>
        </w:rPr>
      </w:pPr>
      <w:r>
        <w:rPr>
          <w:rFonts w:ascii="Arial" w:eastAsia="Batang" w:hAnsi="Arial" w:cs="Arial"/>
        </w:rPr>
        <w:t>Projeto/Atividade: Manutenção do Gabinete do Prefeito</w:t>
      </w:r>
    </w:p>
    <w:p w:rsidR="003370A0" w:rsidRDefault="003370A0" w:rsidP="00480576">
      <w:pPr>
        <w:spacing w:after="0" w:line="240" w:lineRule="auto"/>
        <w:jc w:val="both"/>
        <w:rPr>
          <w:rFonts w:ascii="Arial" w:eastAsia="Batang" w:hAnsi="Arial" w:cs="Arial"/>
        </w:rPr>
      </w:pPr>
      <w:r>
        <w:rPr>
          <w:rFonts w:ascii="Arial" w:eastAsia="Batang" w:hAnsi="Arial" w:cs="Arial"/>
        </w:rPr>
        <w:t>Elemento da Despesa – 33.90.30.00 – Material de Consumo</w:t>
      </w:r>
    </w:p>
    <w:p w:rsidR="003370A0" w:rsidRDefault="003370A0" w:rsidP="00480576">
      <w:pPr>
        <w:spacing w:after="0" w:line="240" w:lineRule="auto"/>
        <w:jc w:val="both"/>
        <w:rPr>
          <w:rFonts w:ascii="Arial" w:eastAsia="Batang" w:hAnsi="Arial" w:cs="Arial"/>
        </w:rPr>
      </w:pPr>
    </w:p>
    <w:p w:rsidR="003370A0" w:rsidRDefault="003370A0" w:rsidP="003370A0">
      <w:pPr>
        <w:spacing w:after="0" w:line="240" w:lineRule="auto"/>
        <w:jc w:val="both"/>
        <w:rPr>
          <w:rFonts w:ascii="Arial" w:eastAsia="Batang" w:hAnsi="Arial" w:cs="Arial"/>
        </w:rPr>
      </w:pPr>
      <w:r>
        <w:rPr>
          <w:rFonts w:ascii="Arial" w:eastAsia="Batang" w:hAnsi="Arial" w:cs="Arial"/>
        </w:rPr>
        <w:t>Fonte de Recursos – Tesouro Municipal</w:t>
      </w:r>
    </w:p>
    <w:p w:rsidR="003370A0" w:rsidRDefault="003370A0" w:rsidP="003370A0">
      <w:pPr>
        <w:spacing w:after="0" w:line="240" w:lineRule="auto"/>
        <w:jc w:val="both"/>
        <w:rPr>
          <w:rFonts w:ascii="Arial" w:eastAsia="Batang" w:hAnsi="Arial" w:cs="Arial"/>
        </w:rPr>
      </w:pPr>
      <w:r>
        <w:rPr>
          <w:rFonts w:ascii="Arial" w:eastAsia="Batang" w:hAnsi="Arial" w:cs="Arial"/>
        </w:rPr>
        <w:t>Órgão: Poder Executivo</w:t>
      </w:r>
    </w:p>
    <w:p w:rsidR="003370A0" w:rsidRDefault="003370A0" w:rsidP="003370A0">
      <w:pPr>
        <w:spacing w:after="0" w:line="240" w:lineRule="auto"/>
        <w:jc w:val="both"/>
        <w:rPr>
          <w:rFonts w:ascii="Arial" w:eastAsia="Batang" w:hAnsi="Arial" w:cs="Arial"/>
        </w:rPr>
      </w:pPr>
      <w:r>
        <w:rPr>
          <w:rFonts w:ascii="Arial" w:eastAsia="Batang" w:hAnsi="Arial" w:cs="Arial"/>
        </w:rPr>
        <w:t>Unidade Orçamentária: Secretaria Municipal de Administração e Finanças</w:t>
      </w:r>
    </w:p>
    <w:p w:rsidR="003370A0" w:rsidRDefault="003370A0" w:rsidP="003370A0">
      <w:pPr>
        <w:spacing w:after="0" w:line="240" w:lineRule="auto"/>
        <w:jc w:val="both"/>
        <w:rPr>
          <w:rFonts w:ascii="Arial" w:eastAsia="Batang" w:hAnsi="Arial" w:cs="Arial"/>
        </w:rPr>
      </w:pPr>
      <w:r>
        <w:rPr>
          <w:rFonts w:ascii="Arial" w:eastAsia="Batang" w:hAnsi="Arial" w:cs="Arial"/>
        </w:rPr>
        <w:t>Função Administração</w:t>
      </w:r>
    </w:p>
    <w:p w:rsidR="003370A0" w:rsidRDefault="003370A0" w:rsidP="003370A0">
      <w:pPr>
        <w:spacing w:after="0" w:line="240" w:lineRule="auto"/>
        <w:jc w:val="both"/>
        <w:rPr>
          <w:rFonts w:ascii="Arial" w:eastAsia="Batang" w:hAnsi="Arial" w:cs="Arial"/>
        </w:rPr>
      </w:pPr>
      <w:r>
        <w:rPr>
          <w:rFonts w:ascii="Arial" w:eastAsia="Batang" w:hAnsi="Arial" w:cs="Arial"/>
        </w:rPr>
        <w:t>Sub Função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Programa: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Projeto/Atividade: Manutenção da Secretaria</w:t>
      </w:r>
    </w:p>
    <w:p w:rsidR="003370A0" w:rsidRDefault="003370A0" w:rsidP="003370A0">
      <w:pPr>
        <w:spacing w:after="0" w:line="240" w:lineRule="auto"/>
        <w:jc w:val="both"/>
        <w:rPr>
          <w:rFonts w:ascii="Arial" w:eastAsia="Batang" w:hAnsi="Arial" w:cs="Arial"/>
        </w:rPr>
      </w:pPr>
      <w:r>
        <w:rPr>
          <w:rFonts w:ascii="Arial" w:eastAsia="Batang" w:hAnsi="Arial" w:cs="Arial"/>
        </w:rPr>
        <w:t>Elemento da Despesa – 33.90.30.00 – Material de Consumo</w:t>
      </w:r>
    </w:p>
    <w:p w:rsidR="003370A0" w:rsidRDefault="003370A0" w:rsidP="003370A0">
      <w:pPr>
        <w:spacing w:after="0" w:line="240" w:lineRule="auto"/>
        <w:jc w:val="both"/>
        <w:rPr>
          <w:rFonts w:ascii="Arial" w:eastAsia="Batang" w:hAnsi="Arial" w:cs="Arial"/>
        </w:rPr>
      </w:pPr>
    </w:p>
    <w:p w:rsidR="003370A0" w:rsidRDefault="003370A0" w:rsidP="003370A0">
      <w:pPr>
        <w:spacing w:after="0" w:line="240" w:lineRule="auto"/>
        <w:jc w:val="both"/>
        <w:rPr>
          <w:rFonts w:ascii="Arial" w:eastAsia="Batang" w:hAnsi="Arial" w:cs="Arial"/>
        </w:rPr>
      </w:pPr>
    </w:p>
    <w:p w:rsidR="003370A0" w:rsidRDefault="003370A0" w:rsidP="003370A0">
      <w:pPr>
        <w:spacing w:after="0" w:line="240" w:lineRule="auto"/>
        <w:jc w:val="both"/>
        <w:rPr>
          <w:rFonts w:ascii="Arial" w:eastAsia="Batang" w:hAnsi="Arial" w:cs="Arial"/>
        </w:rPr>
      </w:pPr>
      <w:r>
        <w:rPr>
          <w:rFonts w:ascii="Arial" w:eastAsia="Batang" w:hAnsi="Arial" w:cs="Arial"/>
        </w:rPr>
        <w:t>Fonte de Recursos – Tesouro Municipal</w:t>
      </w:r>
    </w:p>
    <w:p w:rsidR="003370A0" w:rsidRDefault="003370A0" w:rsidP="003370A0">
      <w:pPr>
        <w:spacing w:after="0" w:line="240" w:lineRule="auto"/>
        <w:jc w:val="both"/>
        <w:rPr>
          <w:rFonts w:ascii="Arial" w:eastAsia="Batang" w:hAnsi="Arial" w:cs="Arial"/>
        </w:rPr>
      </w:pPr>
      <w:r>
        <w:rPr>
          <w:rFonts w:ascii="Arial" w:eastAsia="Batang" w:hAnsi="Arial" w:cs="Arial"/>
        </w:rPr>
        <w:t>Órgão: Poder Executivo</w:t>
      </w:r>
    </w:p>
    <w:p w:rsidR="003370A0" w:rsidRDefault="003370A0" w:rsidP="003370A0">
      <w:pPr>
        <w:spacing w:after="0" w:line="240" w:lineRule="auto"/>
        <w:jc w:val="both"/>
        <w:rPr>
          <w:rFonts w:ascii="Arial" w:eastAsia="Batang" w:hAnsi="Arial" w:cs="Arial"/>
        </w:rPr>
      </w:pPr>
      <w:r>
        <w:rPr>
          <w:rFonts w:ascii="Arial" w:eastAsia="Batang" w:hAnsi="Arial" w:cs="Arial"/>
        </w:rPr>
        <w:t>Unidade Orçamentária: Secretaria Municipal de Educação</w:t>
      </w:r>
    </w:p>
    <w:p w:rsidR="003370A0" w:rsidRDefault="003370A0" w:rsidP="003370A0">
      <w:pPr>
        <w:spacing w:after="0" w:line="240" w:lineRule="auto"/>
        <w:jc w:val="both"/>
        <w:rPr>
          <w:rFonts w:ascii="Arial" w:eastAsia="Batang" w:hAnsi="Arial" w:cs="Arial"/>
        </w:rPr>
      </w:pPr>
      <w:r>
        <w:rPr>
          <w:rFonts w:ascii="Arial" w:eastAsia="Batang" w:hAnsi="Arial" w:cs="Arial"/>
        </w:rPr>
        <w:t>Função Administração</w:t>
      </w:r>
    </w:p>
    <w:p w:rsidR="003370A0" w:rsidRDefault="003370A0" w:rsidP="003370A0">
      <w:pPr>
        <w:spacing w:after="0" w:line="240" w:lineRule="auto"/>
        <w:jc w:val="both"/>
        <w:rPr>
          <w:rFonts w:ascii="Arial" w:eastAsia="Batang" w:hAnsi="Arial" w:cs="Arial"/>
        </w:rPr>
      </w:pPr>
      <w:r>
        <w:rPr>
          <w:rFonts w:ascii="Arial" w:eastAsia="Batang" w:hAnsi="Arial" w:cs="Arial"/>
        </w:rPr>
        <w:t>Sub Função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Programa: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Projeto/Atividade: Manutenção da Secretaria</w:t>
      </w:r>
    </w:p>
    <w:p w:rsidR="003370A0" w:rsidRDefault="003370A0" w:rsidP="003370A0">
      <w:pPr>
        <w:spacing w:after="0" w:line="240" w:lineRule="auto"/>
        <w:jc w:val="both"/>
        <w:rPr>
          <w:rFonts w:ascii="Arial" w:eastAsia="Batang" w:hAnsi="Arial" w:cs="Arial"/>
        </w:rPr>
      </w:pPr>
      <w:r>
        <w:rPr>
          <w:rFonts w:ascii="Arial" w:eastAsia="Batang" w:hAnsi="Arial" w:cs="Arial"/>
        </w:rPr>
        <w:t>Elemento da Despesa – 33.90.30.00 – Material de Consumo</w:t>
      </w:r>
    </w:p>
    <w:p w:rsidR="003370A0" w:rsidRDefault="003370A0" w:rsidP="003370A0">
      <w:pPr>
        <w:spacing w:after="0" w:line="240" w:lineRule="auto"/>
        <w:jc w:val="both"/>
        <w:rPr>
          <w:rFonts w:ascii="Arial" w:eastAsia="Batang" w:hAnsi="Arial" w:cs="Arial"/>
        </w:rPr>
      </w:pPr>
    </w:p>
    <w:p w:rsidR="003370A0" w:rsidRDefault="003370A0" w:rsidP="00480576">
      <w:pPr>
        <w:spacing w:after="0" w:line="240" w:lineRule="auto"/>
        <w:jc w:val="both"/>
        <w:rPr>
          <w:rFonts w:ascii="Arial" w:eastAsia="Batang" w:hAnsi="Arial" w:cs="Arial"/>
        </w:rPr>
      </w:pPr>
    </w:p>
    <w:p w:rsidR="003370A0" w:rsidRDefault="003370A0" w:rsidP="003370A0">
      <w:pPr>
        <w:spacing w:after="0" w:line="240" w:lineRule="auto"/>
        <w:jc w:val="both"/>
        <w:rPr>
          <w:rFonts w:ascii="Arial" w:eastAsia="Batang" w:hAnsi="Arial" w:cs="Arial"/>
        </w:rPr>
      </w:pPr>
      <w:r>
        <w:rPr>
          <w:rFonts w:ascii="Arial" w:eastAsia="Batang" w:hAnsi="Arial" w:cs="Arial"/>
        </w:rPr>
        <w:t>Fonte de Recursos – Tesouro Municipal</w:t>
      </w:r>
    </w:p>
    <w:p w:rsidR="003370A0" w:rsidRDefault="003370A0" w:rsidP="003370A0">
      <w:pPr>
        <w:spacing w:after="0" w:line="240" w:lineRule="auto"/>
        <w:jc w:val="both"/>
        <w:rPr>
          <w:rFonts w:ascii="Arial" w:eastAsia="Batang" w:hAnsi="Arial" w:cs="Arial"/>
        </w:rPr>
      </w:pPr>
      <w:r>
        <w:rPr>
          <w:rFonts w:ascii="Arial" w:eastAsia="Batang" w:hAnsi="Arial" w:cs="Arial"/>
        </w:rPr>
        <w:t>Órgão: Poder Executivo</w:t>
      </w:r>
    </w:p>
    <w:p w:rsidR="003370A0" w:rsidRDefault="003370A0" w:rsidP="003370A0">
      <w:pPr>
        <w:spacing w:after="0" w:line="240" w:lineRule="auto"/>
        <w:jc w:val="both"/>
        <w:rPr>
          <w:rFonts w:ascii="Arial" w:eastAsia="Batang" w:hAnsi="Arial" w:cs="Arial"/>
        </w:rPr>
      </w:pPr>
      <w:r>
        <w:rPr>
          <w:rFonts w:ascii="Arial" w:eastAsia="Batang" w:hAnsi="Arial" w:cs="Arial"/>
        </w:rPr>
        <w:t>Unidade Orçamentária: Secretaria Municipal de Saúde</w:t>
      </w:r>
    </w:p>
    <w:p w:rsidR="003370A0" w:rsidRDefault="003370A0" w:rsidP="003370A0">
      <w:pPr>
        <w:spacing w:after="0" w:line="240" w:lineRule="auto"/>
        <w:jc w:val="both"/>
        <w:rPr>
          <w:rFonts w:ascii="Arial" w:eastAsia="Batang" w:hAnsi="Arial" w:cs="Arial"/>
        </w:rPr>
      </w:pPr>
      <w:r>
        <w:rPr>
          <w:rFonts w:ascii="Arial" w:eastAsia="Batang" w:hAnsi="Arial" w:cs="Arial"/>
        </w:rPr>
        <w:t>Função Administração</w:t>
      </w:r>
    </w:p>
    <w:p w:rsidR="003370A0" w:rsidRDefault="003370A0" w:rsidP="003370A0">
      <w:pPr>
        <w:spacing w:after="0" w:line="240" w:lineRule="auto"/>
        <w:jc w:val="both"/>
        <w:rPr>
          <w:rFonts w:ascii="Arial" w:eastAsia="Batang" w:hAnsi="Arial" w:cs="Arial"/>
        </w:rPr>
      </w:pPr>
      <w:r>
        <w:rPr>
          <w:rFonts w:ascii="Arial" w:eastAsia="Batang" w:hAnsi="Arial" w:cs="Arial"/>
        </w:rPr>
        <w:t>Sub Função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Programa: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Projeto/Atividade: Manutenção da Secretaria</w:t>
      </w:r>
    </w:p>
    <w:p w:rsidR="003370A0" w:rsidRDefault="003370A0" w:rsidP="003370A0">
      <w:pPr>
        <w:spacing w:after="0" w:line="240" w:lineRule="auto"/>
        <w:jc w:val="both"/>
        <w:rPr>
          <w:rFonts w:ascii="Arial" w:eastAsia="Batang" w:hAnsi="Arial" w:cs="Arial"/>
        </w:rPr>
      </w:pPr>
      <w:r>
        <w:rPr>
          <w:rFonts w:ascii="Arial" w:eastAsia="Batang" w:hAnsi="Arial" w:cs="Arial"/>
        </w:rPr>
        <w:lastRenderedPageBreak/>
        <w:t>Elemento da Despesa – 33.90.30.00 – Material de Consumo</w:t>
      </w:r>
    </w:p>
    <w:p w:rsidR="003370A0" w:rsidRDefault="003370A0" w:rsidP="003370A0">
      <w:pPr>
        <w:spacing w:after="0" w:line="240" w:lineRule="auto"/>
        <w:jc w:val="both"/>
        <w:rPr>
          <w:rFonts w:ascii="Arial" w:eastAsia="Batang" w:hAnsi="Arial" w:cs="Arial"/>
        </w:rPr>
      </w:pPr>
    </w:p>
    <w:p w:rsidR="003370A0" w:rsidRDefault="003370A0" w:rsidP="003370A0">
      <w:pPr>
        <w:spacing w:after="0" w:line="240" w:lineRule="auto"/>
        <w:jc w:val="both"/>
        <w:rPr>
          <w:rFonts w:ascii="Arial" w:eastAsia="Batang" w:hAnsi="Arial" w:cs="Arial"/>
        </w:rPr>
      </w:pPr>
      <w:r>
        <w:rPr>
          <w:rFonts w:ascii="Arial" w:eastAsia="Batang" w:hAnsi="Arial" w:cs="Arial"/>
        </w:rPr>
        <w:t>Fonte de Recursos – Tesouro Municipal</w:t>
      </w:r>
    </w:p>
    <w:p w:rsidR="003370A0" w:rsidRDefault="003370A0" w:rsidP="003370A0">
      <w:pPr>
        <w:spacing w:after="0" w:line="240" w:lineRule="auto"/>
        <w:jc w:val="both"/>
        <w:rPr>
          <w:rFonts w:ascii="Arial" w:eastAsia="Batang" w:hAnsi="Arial" w:cs="Arial"/>
        </w:rPr>
      </w:pPr>
      <w:r>
        <w:rPr>
          <w:rFonts w:ascii="Arial" w:eastAsia="Batang" w:hAnsi="Arial" w:cs="Arial"/>
        </w:rPr>
        <w:t>Órgão: Poder Executivo</w:t>
      </w:r>
    </w:p>
    <w:p w:rsidR="003370A0" w:rsidRDefault="003370A0" w:rsidP="003370A0">
      <w:pPr>
        <w:spacing w:after="0" w:line="240" w:lineRule="auto"/>
        <w:jc w:val="both"/>
        <w:rPr>
          <w:rFonts w:ascii="Arial" w:eastAsia="Batang" w:hAnsi="Arial" w:cs="Arial"/>
        </w:rPr>
      </w:pPr>
      <w:r>
        <w:rPr>
          <w:rFonts w:ascii="Arial" w:eastAsia="Batang" w:hAnsi="Arial" w:cs="Arial"/>
        </w:rPr>
        <w:t>Unidade Orçamentária: Secretaria Municipal de obras, Transportes e Serviços urbanos</w:t>
      </w:r>
    </w:p>
    <w:p w:rsidR="003370A0" w:rsidRDefault="003370A0" w:rsidP="003370A0">
      <w:pPr>
        <w:spacing w:after="0" w:line="240" w:lineRule="auto"/>
        <w:jc w:val="both"/>
        <w:rPr>
          <w:rFonts w:ascii="Arial" w:eastAsia="Batang" w:hAnsi="Arial" w:cs="Arial"/>
        </w:rPr>
      </w:pPr>
      <w:r>
        <w:rPr>
          <w:rFonts w:ascii="Arial" w:eastAsia="Batang" w:hAnsi="Arial" w:cs="Arial"/>
        </w:rPr>
        <w:t>Função Administração</w:t>
      </w:r>
    </w:p>
    <w:p w:rsidR="003370A0" w:rsidRDefault="003370A0" w:rsidP="003370A0">
      <w:pPr>
        <w:spacing w:after="0" w:line="240" w:lineRule="auto"/>
        <w:jc w:val="both"/>
        <w:rPr>
          <w:rFonts w:ascii="Arial" w:eastAsia="Batang" w:hAnsi="Arial" w:cs="Arial"/>
        </w:rPr>
      </w:pPr>
      <w:r>
        <w:rPr>
          <w:rFonts w:ascii="Arial" w:eastAsia="Batang" w:hAnsi="Arial" w:cs="Arial"/>
        </w:rPr>
        <w:t>Sub Função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Programa: Administração Geral</w:t>
      </w:r>
    </w:p>
    <w:p w:rsidR="003370A0" w:rsidRDefault="003370A0" w:rsidP="003370A0">
      <w:pPr>
        <w:spacing w:after="0" w:line="240" w:lineRule="auto"/>
        <w:jc w:val="both"/>
        <w:rPr>
          <w:rFonts w:ascii="Arial" w:eastAsia="Batang" w:hAnsi="Arial" w:cs="Arial"/>
        </w:rPr>
      </w:pPr>
      <w:r>
        <w:rPr>
          <w:rFonts w:ascii="Arial" w:eastAsia="Batang" w:hAnsi="Arial" w:cs="Arial"/>
        </w:rPr>
        <w:t>Projeto/Atividade: Manutenção da Secretaria</w:t>
      </w:r>
    </w:p>
    <w:p w:rsidR="003370A0" w:rsidRDefault="003370A0" w:rsidP="003370A0">
      <w:pPr>
        <w:spacing w:after="0" w:line="240" w:lineRule="auto"/>
        <w:jc w:val="both"/>
        <w:rPr>
          <w:rFonts w:ascii="Arial" w:eastAsia="Batang" w:hAnsi="Arial" w:cs="Arial"/>
        </w:rPr>
      </w:pPr>
      <w:r>
        <w:rPr>
          <w:rFonts w:ascii="Arial" w:eastAsia="Batang" w:hAnsi="Arial" w:cs="Arial"/>
        </w:rPr>
        <w:t>Elemento da Despesa – 33.90.30.00 – Material de Consumo</w:t>
      </w:r>
    </w:p>
    <w:p w:rsidR="003370A0" w:rsidRDefault="003370A0" w:rsidP="003370A0">
      <w:pPr>
        <w:spacing w:after="0" w:line="240" w:lineRule="auto"/>
        <w:jc w:val="both"/>
        <w:rPr>
          <w:rFonts w:ascii="Arial" w:eastAsia="Batang" w:hAnsi="Arial" w:cs="Arial"/>
        </w:rPr>
      </w:pPr>
    </w:p>
    <w:p w:rsidR="005E4744" w:rsidRDefault="005E4744" w:rsidP="005E4744">
      <w:pPr>
        <w:spacing w:after="0" w:line="240" w:lineRule="auto"/>
        <w:jc w:val="both"/>
        <w:rPr>
          <w:rFonts w:ascii="Arial" w:eastAsia="Batang" w:hAnsi="Arial" w:cs="Arial"/>
        </w:rPr>
      </w:pPr>
      <w:r>
        <w:rPr>
          <w:rFonts w:ascii="Arial" w:eastAsia="Batang" w:hAnsi="Arial" w:cs="Arial"/>
        </w:rPr>
        <w:t>Fonte de Recursos – Tesouro Municipal</w:t>
      </w:r>
    </w:p>
    <w:p w:rsidR="005E4744" w:rsidRDefault="005E4744" w:rsidP="005E4744">
      <w:pPr>
        <w:spacing w:after="0" w:line="240" w:lineRule="auto"/>
        <w:jc w:val="both"/>
        <w:rPr>
          <w:rFonts w:ascii="Arial" w:eastAsia="Batang" w:hAnsi="Arial" w:cs="Arial"/>
        </w:rPr>
      </w:pPr>
      <w:r>
        <w:rPr>
          <w:rFonts w:ascii="Arial" w:eastAsia="Batang" w:hAnsi="Arial" w:cs="Arial"/>
        </w:rPr>
        <w:t>Órgão: Poder Executivo</w:t>
      </w:r>
    </w:p>
    <w:p w:rsidR="005E4744" w:rsidRDefault="005E4744" w:rsidP="005E4744">
      <w:pPr>
        <w:spacing w:after="0" w:line="240" w:lineRule="auto"/>
        <w:jc w:val="both"/>
        <w:rPr>
          <w:rFonts w:ascii="Arial" w:eastAsia="Batang" w:hAnsi="Arial" w:cs="Arial"/>
        </w:rPr>
      </w:pPr>
      <w:r>
        <w:rPr>
          <w:rFonts w:ascii="Arial" w:eastAsia="Batang" w:hAnsi="Arial" w:cs="Arial"/>
        </w:rPr>
        <w:t>Unidade Orçamentária: Secretaria Municipal de Assistência Social</w:t>
      </w:r>
    </w:p>
    <w:p w:rsidR="005E4744" w:rsidRDefault="005E4744" w:rsidP="005E4744">
      <w:pPr>
        <w:spacing w:after="0" w:line="240" w:lineRule="auto"/>
        <w:jc w:val="both"/>
        <w:rPr>
          <w:rFonts w:ascii="Arial" w:eastAsia="Batang" w:hAnsi="Arial" w:cs="Arial"/>
        </w:rPr>
      </w:pPr>
      <w:r>
        <w:rPr>
          <w:rFonts w:ascii="Arial" w:eastAsia="Batang" w:hAnsi="Arial" w:cs="Arial"/>
        </w:rPr>
        <w:t>Função Administração</w:t>
      </w:r>
    </w:p>
    <w:p w:rsidR="005E4744" w:rsidRDefault="005E4744" w:rsidP="005E4744">
      <w:pPr>
        <w:spacing w:after="0" w:line="240" w:lineRule="auto"/>
        <w:jc w:val="both"/>
        <w:rPr>
          <w:rFonts w:ascii="Arial" w:eastAsia="Batang" w:hAnsi="Arial" w:cs="Arial"/>
        </w:rPr>
      </w:pPr>
      <w:r>
        <w:rPr>
          <w:rFonts w:ascii="Arial" w:eastAsia="Batang" w:hAnsi="Arial" w:cs="Arial"/>
        </w:rPr>
        <w:t>Sub Função Administração Geral</w:t>
      </w:r>
    </w:p>
    <w:p w:rsidR="005E4744" w:rsidRDefault="005E4744" w:rsidP="005E4744">
      <w:pPr>
        <w:spacing w:after="0" w:line="240" w:lineRule="auto"/>
        <w:jc w:val="both"/>
        <w:rPr>
          <w:rFonts w:ascii="Arial" w:eastAsia="Batang" w:hAnsi="Arial" w:cs="Arial"/>
        </w:rPr>
      </w:pPr>
      <w:r>
        <w:rPr>
          <w:rFonts w:ascii="Arial" w:eastAsia="Batang" w:hAnsi="Arial" w:cs="Arial"/>
        </w:rPr>
        <w:t>Programa: Administração Geral</w:t>
      </w:r>
    </w:p>
    <w:p w:rsidR="005E4744" w:rsidRDefault="005E4744" w:rsidP="005E4744">
      <w:pPr>
        <w:spacing w:after="0" w:line="240" w:lineRule="auto"/>
        <w:jc w:val="both"/>
        <w:rPr>
          <w:rFonts w:ascii="Arial" w:eastAsia="Batang" w:hAnsi="Arial" w:cs="Arial"/>
        </w:rPr>
      </w:pPr>
      <w:r>
        <w:rPr>
          <w:rFonts w:ascii="Arial" w:eastAsia="Batang" w:hAnsi="Arial" w:cs="Arial"/>
        </w:rPr>
        <w:t>Projeto/Atividade: Manutenção da Secretaria</w:t>
      </w:r>
    </w:p>
    <w:p w:rsidR="005E4744" w:rsidRDefault="005E4744" w:rsidP="005E4744">
      <w:pPr>
        <w:spacing w:after="0" w:line="240" w:lineRule="auto"/>
        <w:jc w:val="both"/>
        <w:rPr>
          <w:rFonts w:ascii="Arial" w:eastAsia="Batang" w:hAnsi="Arial" w:cs="Arial"/>
        </w:rPr>
      </w:pPr>
      <w:r>
        <w:rPr>
          <w:rFonts w:ascii="Arial" w:eastAsia="Batang" w:hAnsi="Arial" w:cs="Arial"/>
        </w:rPr>
        <w:t>Elemento da Despesa – 33.90.30.00 – Material de Consumo</w:t>
      </w:r>
    </w:p>
    <w:p w:rsidR="005E4744" w:rsidRDefault="005E4744" w:rsidP="005E4744">
      <w:pPr>
        <w:spacing w:after="0" w:line="240" w:lineRule="auto"/>
        <w:jc w:val="both"/>
        <w:rPr>
          <w:rFonts w:ascii="Arial" w:eastAsia="Batang" w:hAnsi="Arial" w:cs="Arial"/>
        </w:rPr>
      </w:pPr>
    </w:p>
    <w:p w:rsidR="00480576" w:rsidRDefault="00480576" w:rsidP="00480576">
      <w:pPr>
        <w:jc w:val="both"/>
        <w:rPr>
          <w:rFonts w:ascii="Arial" w:hAnsi="Arial" w:cs="Arial"/>
          <w:b/>
        </w:rPr>
      </w:pPr>
      <w:r>
        <w:rPr>
          <w:rFonts w:ascii="Arial" w:hAnsi="Arial" w:cs="Arial"/>
          <w:b/>
        </w:rPr>
        <w:t>17. ADIAMENTO, REVOGAÇÃO OU ANULAÇÃO DA PRESENTE LICITAÇÃO:</w:t>
      </w:r>
    </w:p>
    <w:p w:rsidR="00480576" w:rsidRDefault="00480576" w:rsidP="00480576">
      <w:pPr>
        <w:jc w:val="both"/>
        <w:rPr>
          <w:rFonts w:ascii="Arial" w:hAnsi="Arial" w:cs="Arial"/>
        </w:rPr>
      </w:pPr>
      <w:r>
        <w:rPr>
          <w:rFonts w:ascii="Arial" w:hAnsi="Arial" w:cs="Arial"/>
        </w:rPr>
        <w:t>17.1 A Prefeita Municipal de São Pedro da Agua Branca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480576" w:rsidRDefault="00480576" w:rsidP="00480576">
      <w:pPr>
        <w:jc w:val="both"/>
        <w:rPr>
          <w:rFonts w:ascii="Arial" w:hAnsi="Arial" w:cs="Arial"/>
          <w:b/>
        </w:rPr>
      </w:pPr>
      <w:r>
        <w:rPr>
          <w:rFonts w:ascii="Arial" w:hAnsi="Arial" w:cs="Arial"/>
          <w:b/>
        </w:rPr>
        <w:t>18 DOS ACRÉSCIMOS E SUPRESSÕES:</w:t>
      </w:r>
    </w:p>
    <w:p w:rsidR="00480576" w:rsidRDefault="00480576" w:rsidP="00480576">
      <w:pPr>
        <w:jc w:val="both"/>
        <w:rPr>
          <w:rFonts w:ascii="Arial" w:hAnsi="Arial" w:cs="Arial"/>
        </w:rPr>
      </w:pPr>
      <w:r>
        <w:rPr>
          <w:rFonts w:ascii="Arial" w:hAnsi="Arial" w:cs="Arial"/>
        </w:rPr>
        <w:t>18.1 A empresa contratada fica obrigada a aceitar, nas mesmas condições contratuais, os acréscimos ou supressões sobre as quantidades, de até 25% (vinte e cinco por cento) do valor inicial atualizado do contrato.</w:t>
      </w:r>
    </w:p>
    <w:p w:rsidR="00480576" w:rsidRDefault="00480576" w:rsidP="00480576">
      <w:pPr>
        <w:jc w:val="both"/>
        <w:rPr>
          <w:rFonts w:ascii="Arial" w:hAnsi="Arial" w:cs="Arial"/>
          <w:b/>
        </w:rPr>
      </w:pPr>
      <w:r>
        <w:rPr>
          <w:rFonts w:ascii="Arial" w:hAnsi="Arial" w:cs="Arial"/>
          <w:b/>
        </w:rPr>
        <w:t>19 DAS CONDIÇÕES DOS SERVIÇOS:</w:t>
      </w:r>
    </w:p>
    <w:p w:rsidR="00480576" w:rsidRDefault="00480576" w:rsidP="00480576">
      <w:pPr>
        <w:jc w:val="both"/>
        <w:rPr>
          <w:rFonts w:ascii="Arial" w:hAnsi="Arial" w:cs="Arial"/>
        </w:rPr>
      </w:pPr>
      <w:r>
        <w:rPr>
          <w:rFonts w:ascii="Arial" w:hAnsi="Arial" w:cs="Arial"/>
        </w:rPr>
        <w:t>19.1 A Minuta do Contrato (Anexo IX)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480576" w:rsidRDefault="00480576" w:rsidP="00480576">
      <w:pPr>
        <w:jc w:val="both"/>
        <w:rPr>
          <w:rFonts w:ascii="Arial" w:hAnsi="Arial" w:cs="Arial"/>
          <w:b/>
        </w:rPr>
      </w:pPr>
      <w:r>
        <w:rPr>
          <w:rFonts w:ascii="Arial" w:hAnsi="Arial" w:cs="Arial"/>
          <w:b/>
        </w:rPr>
        <w:t>20 DAS SANÇÕES ADMINISTRATIVAS:</w:t>
      </w:r>
    </w:p>
    <w:p w:rsidR="00480576" w:rsidRDefault="00480576" w:rsidP="00480576">
      <w:pPr>
        <w:jc w:val="both"/>
        <w:rPr>
          <w:rFonts w:ascii="Arial" w:hAnsi="Arial" w:cs="Arial"/>
        </w:rPr>
      </w:pPr>
      <w:r>
        <w:rPr>
          <w:rFonts w:ascii="Arial" w:hAnsi="Arial" w:cs="Arial"/>
        </w:rPr>
        <w:lastRenderedPageBreak/>
        <w:t>20.1 A empresa licitante que se recusar a assinar o contrato injustificadamente dentro do prazo de até 05 (cinco) dias a contar da convocação pela Prefeitura Municipal de São Pedro da Agua Branca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São Pedro da Agua Branca</w:t>
      </w:r>
      <w:r w:rsidR="00F926BF">
        <w:rPr>
          <w:rFonts w:ascii="Arial" w:hAnsi="Arial" w:cs="Arial"/>
        </w:rPr>
        <w:t xml:space="preserve"> </w:t>
      </w:r>
      <w:r>
        <w:rPr>
          <w:rFonts w:ascii="Arial" w:hAnsi="Arial" w:cs="Arial"/>
        </w:rPr>
        <w:t>-</w:t>
      </w:r>
      <w:r w:rsidR="00F926BF">
        <w:rPr>
          <w:rFonts w:ascii="Arial" w:hAnsi="Arial" w:cs="Arial"/>
        </w:rPr>
        <w:t xml:space="preserve"> </w:t>
      </w:r>
      <w:r>
        <w:rPr>
          <w:rFonts w:ascii="Arial" w:hAnsi="Arial" w:cs="Arial"/>
        </w:rPr>
        <w:t>MA, pelo prazo de até 05 (cinco) anos.</w:t>
      </w:r>
    </w:p>
    <w:p w:rsidR="00480576" w:rsidRDefault="00480576" w:rsidP="00480576">
      <w:pPr>
        <w:jc w:val="both"/>
        <w:rPr>
          <w:rFonts w:ascii="Arial" w:hAnsi="Arial" w:cs="Arial"/>
        </w:rPr>
      </w:pPr>
      <w:r>
        <w:rPr>
          <w:rFonts w:ascii="Arial" w:hAnsi="Arial" w:cs="Arial"/>
        </w:rPr>
        <w:t>20.2 A aplicação da sanção de declaração de inidoneidade implica na impossibilidade da empresa ou interessado de se relacionar comercialmente com a Administração Pública Municipal de São Pedro da Agua Branca</w:t>
      </w:r>
      <w:r w:rsidR="00F926BF">
        <w:rPr>
          <w:rFonts w:ascii="Arial" w:hAnsi="Arial" w:cs="Arial"/>
        </w:rPr>
        <w:t xml:space="preserve"> </w:t>
      </w:r>
      <w:r>
        <w:rPr>
          <w:rFonts w:ascii="Arial" w:hAnsi="Arial" w:cs="Arial"/>
        </w:rPr>
        <w:t>-</w:t>
      </w:r>
      <w:r w:rsidR="00F926BF">
        <w:rPr>
          <w:rFonts w:ascii="Arial" w:hAnsi="Arial" w:cs="Arial"/>
        </w:rPr>
        <w:t xml:space="preserve"> </w:t>
      </w:r>
      <w:r>
        <w:rPr>
          <w:rFonts w:ascii="Arial" w:hAnsi="Arial" w:cs="Arial"/>
        </w:rPr>
        <w:t>MA.</w:t>
      </w:r>
    </w:p>
    <w:p w:rsidR="00480576" w:rsidRDefault="00480576" w:rsidP="00480576">
      <w:pPr>
        <w:jc w:val="both"/>
        <w:rPr>
          <w:rFonts w:ascii="Arial" w:hAnsi="Arial" w:cs="Arial"/>
        </w:rPr>
      </w:pPr>
      <w:r>
        <w:rPr>
          <w:rFonts w:ascii="Arial" w:hAnsi="Arial" w:cs="Arial"/>
        </w:rPr>
        <w:t>20.3 As demais cominações são aquelas previstas na Minuta do Contrato (Anexo IX deste edital) e na Lei nº 8.666/93 e suas alterações posteriores</w:t>
      </w:r>
    </w:p>
    <w:p w:rsidR="00480576" w:rsidRDefault="00480576" w:rsidP="00480576">
      <w:pPr>
        <w:jc w:val="both"/>
        <w:rPr>
          <w:rFonts w:ascii="Arial" w:hAnsi="Arial" w:cs="Arial"/>
          <w:b/>
        </w:rPr>
      </w:pPr>
      <w:r>
        <w:rPr>
          <w:rFonts w:ascii="Arial" w:hAnsi="Arial" w:cs="Arial"/>
          <w:b/>
        </w:rPr>
        <w:t>21 DAS PENALIDADES:</w:t>
      </w:r>
    </w:p>
    <w:p w:rsidR="00480576" w:rsidRDefault="00480576" w:rsidP="00480576">
      <w:pPr>
        <w:jc w:val="both"/>
        <w:rPr>
          <w:rFonts w:ascii="Arial" w:hAnsi="Arial" w:cs="Arial"/>
        </w:rPr>
      </w:pPr>
      <w:r>
        <w:rPr>
          <w:rFonts w:ascii="Arial" w:hAnsi="Arial" w:cs="Arial"/>
        </w:rPr>
        <w:t>21.1 A Minuta do Contrato (Anexo)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480576" w:rsidRDefault="00480576" w:rsidP="00480576">
      <w:pPr>
        <w:jc w:val="both"/>
        <w:rPr>
          <w:rFonts w:ascii="Arial" w:hAnsi="Arial" w:cs="Arial"/>
        </w:rPr>
      </w:pPr>
      <w:r>
        <w:rPr>
          <w:rFonts w:ascii="Arial" w:hAnsi="Arial" w:cs="Arial"/>
          <w:b/>
        </w:rPr>
        <w:t>22 DOS ILÍCITOS PENAIS:</w:t>
      </w:r>
    </w:p>
    <w:p w:rsidR="00480576" w:rsidRDefault="00480576" w:rsidP="00480576">
      <w:pPr>
        <w:jc w:val="both"/>
        <w:rPr>
          <w:rFonts w:ascii="Arial" w:hAnsi="Arial" w:cs="Arial"/>
        </w:rPr>
      </w:pPr>
      <w:r>
        <w:rPr>
          <w:rFonts w:ascii="Arial" w:hAnsi="Arial" w:cs="Arial"/>
        </w:rPr>
        <w:t xml:space="preserve">22.1 As infrações penais tipificadas na Lei nº 8.666/93 e suas alterações posteriores serão objeto de processo judicial na forma legalmente prevista, sem prejuízo das demais cominações aplicáveis. </w:t>
      </w:r>
    </w:p>
    <w:p w:rsidR="00480576" w:rsidRDefault="00480576" w:rsidP="00480576">
      <w:pPr>
        <w:jc w:val="both"/>
        <w:rPr>
          <w:rFonts w:ascii="Arial" w:hAnsi="Arial" w:cs="Arial"/>
          <w:b/>
        </w:rPr>
      </w:pPr>
      <w:r>
        <w:rPr>
          <w:rFonts w:ascii="Arial" w:hAnsi="Arial" w:cs="Arial"/>
          <w:b/>
        </w:rPr>
        <w:t>23 DA IMPUGNAÇÃO DO ATO CONVOCATÓRIO:</w:t>
      </w:r>
    </w:p>
    <w:p w:rsidR="00480576" w:rsidRDefault="00480576" w:rsidP="00480576">
      <w:pPr>
        <w:jc w:val="both"/>
        <w:rPr>
          <w:rFonts w:ascii="Arial" w:hAnsi="Arial" w:cs="Arial"/>
        </w:rPr>
      </w:pPr>
      <w:r>
        <w:rPr>
          <w:rFonts w:ascii="Arial" w:hAnsi="Arial" w:cs="Arial"/>
        </w:rPr>
        <w:t xml:space="preserve">23.1 Até 02 (dois) dias úteis antes da data fixada para recebimento das propostas, qualquer pessoa poderá impugnar o ato convocatório deste Pregão, sendo que tais impugnações deverão ser manifestadas por escrito, podendo ser protocolado o original, mediante recebimento da 2ª (segunda) via, na Comissão Permanente de Licitação da Prefeitura Municipal de São Pedro da Agua Branca, sito na </w:t>
      </w:r>
      <w:r w:rsidR="00555EF7">
        <w:rPr>
          <w:rFonts w:ascii="Arial" w:hAnsi="Arial" w:cs="Arial"/>
        </w:rPr>
        <w:t>Rua Mário Andreazza, nº 724</w:t>
      </w:r>
      <w:r>
        <w:rPr>
          <w:rFonts w:ascii="Arial" w:hAnsi="Arial" w:cs="Arial"/>
        </w:rPr>
        <w:t>, Centro, São Pedro da Agua Branca</w:t>
      </w:r>
      <w:r w:rsidR="00555EF7">
        <w:rPr>
          <w:rFonts w:ascii="Arial" w:hAnsi="Arial" w:cs="Arial"/>
        </w:rPr>
        <w:t xml:space="preserve"> </w:t>
      </w:r>
      <w:r>
        <w:rPr>
          <w:rFonts w:ascii="Arial" w:hAnsi="Arial" w:cs="Arial"/>
        </w:rPr>
        <w:t>-</w:t>
      </w:r>
      <w:r w:rsidR="00555EF7">
        <w:rPr>
          <w:rFonts w:ascii="Arial" w:hAnsi="Arial" w:cs="Arial"/>
        </w:rPr>
        <w:t xml:space="preserve"> </w:t>
      </w:r>
      <w:r>
        <w:rPr>
          <w:rFonts w:ascii="Arial" w:hAnsi="Arial" w:cs="Arial"/>
        </w:rPr>
        <w:t>MA, em dias úteis, das 08h00 às 12h00.</w:t>
      </w:r>
    </w:p>
    <w:p w:rsidR="00480576" w:rsidRDefault="00480576" w:rsidP="00480576">
      <w:pPr>
        <w:jc w:val="both"/>
        <w:rPr>
          <w:rFonts w:ascii="Arial" w:hAnsi="Arial" w:cs="Arial"/>
        </w:rPr>
      </w:pPr>
      <w:r>
        <w:rPr>
          <w:rFonts w:ascii="Arial" w:hAnsi="Arial" w:cs="Arial"/>
        </w:rPr>
        <w:t>23.2 Caberá a</w:t>
      </w:r>
      <w:r w:rsidR="00AD06ED">
        <w:rPr>
          <w:rFonts w:ascii="Arial" w:hAnsi="Arial" w:cs="Arial"/>
        </w:rPr>
        <w:t>o</w:t>
      </w:r>
      <w:r>
        <w:rPr>
          <w:rFonts w:ascii="Arial" w:hAnsi="Arial" w:cs="Arial"/>
        </w:rPr>
        <w:t xml:space="preserve"> Pregoeir</w:t>
      </w:r>
      <w:r w:rsidR="00AD06ED">
        <w:rPr>
          <w:rFonts w:ascii="Arial" w:hAnsi="Arial" w:cs="Arial"/>
        </w:rPr>
        <w:t>o</w:t>
      </w:r>
      <w:r>
        <w:rPr>
          <w:rFonts w:ascii="Arial" w:hAnsi="Arial" w:cs="Arial"/>
        </w:rPr>
        <w:t xml:space="preserve"> decidir sobre a petição no prazo de 24h00;</w:t>
      </w:r>
    </w:p>
    <w:p w:rsidR="00480576" w:rsidRDefault="00480576" w:rsidP="00480576">
      <w:pPr>
        <w:jc w:val="both"/>
        <w:rPr>
          <w:rFonts w:ascii="Arial" w:hAnsi="Arial" w:cs="Arial"/>
        </w:rPr>
      </w:pPr>
      <w:r>
        <w:rPr>
          <w:rFonts w:ascii="Arial" w:hAnsi="Arial" w:cs="Arial"/>
        </w:rPr>
        <w:t>23.3 Acolhida á impugnação contra o ato convocatório será designada nova data para a realização do certame, caso seja necessário.</w:t>
      </w:r>
    </w:p>
    <w:p w:rsidR="00480576" w:rsidRDefault="00480576" w:rsidP="00480576">
      <w:pPr>
        <w:jc w:val="both"/>
        <w:rPr>
          <w:rFonts w:ascii="Arial" w:hAnsi="Arial" w:cs="Arial"/>
        </w:rPr>
      </w:pPr>
      <w:r>
        <w:rPr>
          <w:rFonts w:ascii="Arial" w:hAnsi="Arial" w:cs="Arial"/>
        </w:rPr>
        <w:t>23.4 As impugnações não protocoladas serão desconsideradas.</w:t>
      </w:r>
    </w:p>
    <w:p w:rsidR="00480576" w:rsidRDefault="00480576" w:rsidP="00480576">
      <w:pPr>
        <w:jc w:val="both"/>
        <w:rPr>
          <w:rFonts w:ascii="Arial" w:hAnsi="Arial" w:cs="Arial"/>
          <w:b/>
        </w:rPr>
      </w:pPr>
      <w:r>
        <w:rPr>
          <w:rFonts w:ascii="Arial" w:hAnsi="Arial" w:cs="Arial"/>
          <w:b/>
        </w:rPr>
        <w:t>24 DOS PEDIDOS DE ESCLARECIMENTO:</w:t>
      </w:r>
    </w:p>
    <w:p w:rsidR="00480576" w:rsidRDefault="00480576" w:rsidP="00480576">
      <w:pPr>
        <w:jc w:val="both"/>
        <w:rPr>
          <w:rFonts w:ascii="Arial" w:hAnsi="Arial" w:cs="Arial"/>
        </w:rPr>
      </w:pPr>
      <w:r>
        <w:rPr>
          <w:rFonts w:ascii="Arial" w:hAnsi="Arial" w:cs="Arial"/>
        </w:rPr>
        <w:lastRenderedPageBreak/>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480576" w:rsidRDefault="00480576" w:rsidP="00480576">
      <w:pPr>
        <w:jc w:val="both"/>
        <w:rPr>
          <w:rFonts w:ascii="Arial" w:hAnsi="Arial" w:cs="Arial"/>
        </w:rPr>
      </w:pPr>
      <w:r>
        <w:rPr>
          <w:rFonts w:ascii="Arial" w:hAnsi="Arial" w:cs="Arial"/>
        </w:rPr>
        <w:t>24.1.1 Em hipótese alguma serão aceitos pedidos de esclarecimentos verbais quanto ao edital;</w:t>
      </w:r>
    </w:p>
    <w:p w:rsidR="00480576" w:rsidRDefault="00480576" w:rsidP="00480576">
      <w:pPr>
        <w:jc w:val="both"/>
        <w:rPr>
          <w:rFonts w:ascii="Arial" w:hAnsi="Arial" w:cs="Arial"/>
        </w:rPr>
      </w:pPr>
      <w:r>
        <w:rPr>
          <w:rFonts w:ascii="Arial" w:hAnsi="Arial" w:cs="Arial"/>
        </w:rPr>
        <w:t>24.1.2 Os esclarecimentos aos consulentes serão comunicados a todas as demais empresas que tenham adquirido o presente edital.</w:t>
      </w:r>
    </w:p>
    <w:p w:rsidR="00480576" w:rsidRDefault="00480576" w:rsidP="00480576">
      <w:pPr>
        <w:jc w:val="both"/>
        <w:rPr>
          <w:rFonts w:ascii="Arial" w:hAnsi="Arial" w:cs="Arial"/>
        </w:rPr>
      </w:pPr>
      <w:r>
        <w:rPr>
          <w:rFonts w:ascii="Arial" w:hAnsi="Arial" w:cs="Arial"/>
          <w:b/>
        </w:rPr>
        <w:t>25 DAS DISPOSIÇÕES GERAIS:</w:t>
      </w:r>
    </w:p>
    <w:p w:rsidR="00480576" w:rsidRDefault="00480576" w:rsidP="00480576">
      <w:pPr>
        <w:jc w:val="both"/>
        <w:rPr>
          <w:rFonts w:ascii="Arial" w:hAnsi="Arial" w:cs="Arial"/>
        </w:rPr>
      </w:pPr>
      <w:r>
        <w:rPr>
          <w:rFonts w:ascii="Arial" w:hAnsi="Arial" w:cs="Arial"/>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480576" w:rsidRDefault="00480576" w:rsidP="00480576">
      <w:pPr>
        <w:jc w:val="both"/>
        <w:rPr>
          <w:rFonts w:ascii="Arial" w:hAnsi="Arial" w:cs="Arial"/>
        </w:rPr>
      </w:pPr>
      <w:r>
        <w:rPr>
          <w:rFonts w:ascii="Arial" w:hAnsi="Arial" w:cs="Arial"/>
        </w:rPr>
        <w:t>25.2 A Participação neste pregão implicará na aceitação integral e irretratável de suas normas e observâncias dos preceitos legais e regulamentares, ressalvados o direito de impugnação e de recurso.</w:t>
      </w:r>
    </w:p>
    <w:p w:rsidR="00480576" w:rsidRDefault="00480576" w:rsidP="00480576">
      <w:pPr>
        <w:jc w:val="both"/>
        <w:rPr>
          <w:rFonts w:ascii="Arial" w:hAnsi="Arial" w:cs="Arial"/>
        </w:rPr>
      </w:pPr>
      <w:r>
        <w:rPr>
          <w:rFonts w:ascii="Arial" w:hAnsi="Arial" w:cs="Arial"/>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480576" w:rsidRDefault="00480576" w:rsidP="00480576">
      <w:pPr>
        <w:jc w:val="both"/>
        <w:rPr>
          <w:rFonts w:ascii="Arial" w:hAnsi="Arial" w:cs="Arial"/>
        </w:rPr>
      </w:pPr>
      <w:r>
        <w:rPr>
          <w:rFonts w:ascii="Arial" w:hAnsi="Arial" w:cs="Arial"/>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480576" w:rsidRDefault="00480576" w:rsidP="00480576">
      <w:pPr>
        <w:jc w:val="both"/>
        <w:rPr>
          <w:rFonts w:ascii="Arial" w:hAnsi="Arial" w:cs="Arial"/>
        </w:rPr>
      </w:pPr>
      <w:r>
        <w:rPr>
          <w:rFonts w:ascii="Arial" w:hAnsi="Arial" w:cs="Arial"/>
        </w:rPr>
        <w:t>25.5 Caso seja necessário a interrupção da sessão, os autos do processo ficarão sob a guarda do pregoeiro, que designará nova data para a continuação dos trabalhos.</w:t>
      </w:r>
    </w:p>
    <w:p w:rsidR="00480576" w:rsidRDefault="00480576" w:rsidP="00480576">
      <w:pPr>
        <w:jc w:val="both"/>
        <w:rPr>
          <w:rFonts w:ascii="Arial" w:hAnsi="Arial" w:cs="Arial"/>
        </w:rPr>
      </w:pPr>
      <w:r>
        <w:rPr>
          <w:rFonts w:ascii="Arial" w:hAnsi="Arial" w:cs="Arial"/>
        </w:rPr>
        <w:t xml:space="preserve">25.6 Este edital e seus anexos estão a disposição dos interessados na sala da Comissão Permanente de Licitação, situada na </w:t>
      </w:r>
      <w:r w:rsidR="00555EF7">
        <w:rPr>
          <w:rFonts w:ascii="Arial" w:hAnsi="Arial" w:cs="Arial"/>
        </w:rPr>
        <w:t>Rua Mário Andreazza, nº 724</w:t>
      </w:r>
      <w:r>
        <w:rPr>
          <w:rFonts w:ascii="Arial" w:hAnsi="Arial" w:cs="Arial"/>
        </w:rPr>
        <w:t>, São Pedro da Agua Branca</w:t>
      </w:r>
      <w:r w:rsidR="00555EF7">
        <w:rPr>
          <w:rFonts w:ascii="Arial" w:hAnsi="Arial" w:cs="Arial"/>
        </w:rPr>
        <w:t xml:space="preserve"> </w:t>
      </w:r>
      <w:r>
        <w:rPr>
          <w:rFonts w:ascii="Arial" w:hAnsi="Arial" w:cs="Arial"/>
        </w:rPr>
        <w:t>-</w:t>
      </w:r>
      <w:r w:rsidR="00555EF7">
        <w:rPr>
          <w:rFonts w:ascii="Arial" w:hAnsi="Arial" w:cs="Arial"/>
        </w:rPr>
        <w:t xml:space="preserve"> </w:t>
      </w:r>
      <w:r>
        <w:rPr>
          <w:rFonts w:ascii="Arial" w:hAnsi="Arial" w:cs="Arial"/>
        </w:rPr>
        <w:t>MA, no horário das 8h às 12h, onde poderão ser consultados gratuitamente.</w:t>
      </w:r>
    </w:p>
    <w:p w:rsidR="00480576" w:rsidRDefault="00480576" w:rsidP="00480576">
      <w:pPr>
        <w:tabs>
          <w:tab w:val="left" w:pos="851"/>
        </w:tabs>
        <w:spacing w:after="0" w:line="240" w:lineRule="auto"/>
        <w:jc w:val="both"/>
        <w:rPr>
          <w:rFonts w:ascii="Arial" w:hAnsi="Arial" w:cs="Arial"/>
          <w:snapToGrid w:val="0"/>
          <w:color w:val="000000"/>
        </w:rPr>
      </w:pPr>
      <w:r>
        <w:rPr>
          <w:rFonts w:ascii="Arial" w:hAnsi="Arial" w:cs="Arial"/>
          <w:b/>
        </w:rPr>
        <w:t xml:space="preserve">25.7 </w:t>
      </w:r>
      <w:r>
        <w:rPr>
          <w:rFonts w:ascii="Arial" w:hAnsi="Arial" w:cs="Arial"/>
          <w:snapToGrid w:val="0"/>
          <w:color w:val="000000"/>
        </w:rPr>
        <w:t xml:space="preserve">Na contagem dos prazos estabelecidos neste Edital e seus Anexos exclui-se o dia do início e inclui-se o do vencimento. </w:t>
      </w:r>
    </w:p>
    <w:p w:rsidR="00B93269" w:rsidRPr="009F5FD8" w:rsidRDefault="00B93269" w:rsidP="00B93269">
      <w:pPr>
        <w:tabs>
          <w:tab w:val="left" w:pos="1620"/>
        </w:tabs>
        <w:autoSpaceDE w:val="0"/>
        <w:autoSpaceDN w:val="0"/>
        <w:adjustRightInd w:val="0"/>
        <w:spacing w:line="240" w:lineRule="auto"/>
        <w:ind w:hanging="720"/>
        <w:jc w:val="both"/>
        <w:rPr>
          <w:rFonts w:ascii="Arial" w:hAnsi="Arial" w:cs="Arial"/>
        </w:rPr>
      </w:pPr>
      <w:r>
        <w:rPr>
          <w:rFonts w:ascii="Arial" w:eastAsia="Arial" w:hAnsi="Arial" w:cs="Arial"/>
        </w:rPr>
        <w:t xml:space="preserve">            </w:t>
      </w:r>
      <w:r w:rsidRPr="009F5FD8">
        <w:rPr>
          <w:rFonts w:ascii="Arial" w:eastAsia="Arial" w:hAnsi="Arial" w:cs="Arial"/>
        </w:rPr>
        <w:t>2</w:t>
      </w:r>
      <w:r>
        <w:rPr>
          <w:rFonts w:ascii="Arial" w:eastAsia="Arial" w:hAnsi="Arial" w:cs="Arial"/>
        </w:rPr>
        <w:t>5</w:t>
      </w:r>
      <w:r w:rsidRPr="009F5FD8">
        <w:rPr>
          <w:rFonts w:ascii="Arial" w:eastAsia="Arial" w:hAnsi="Arial" w:cs="Arial"/>
        </w:rPr>
        <w:t>.8 As normas que disciplinam este pregão serão sempre interpretadas em favor da ampliação da disputa entre os interessados, sem comprometimento do interesse da Administração, a finalidade e a segurança da contratação.</w:t>
      </w:r>
    </w:p>
    <w:p w:rsidR="00480576" w:rsidRDefault="00480576" w:rsidP="00480576">
      <w:pPr>
        <w:jc w:val="both"/>
        <w:rPr>
          <w:rFonts w:ascii="Arial" w:hAnsi="Arial" w:cs="Arial"/>
          <w:b/>
        </w:rPr>
      </w:pPr>
      <w:r>
        <w:rPr>
          <w:rFonts w:ascii="Arial" w:hAnsi="Arial" w:cs="Arial"/>
          <w:b/>
        </w:rPr>
        <w:lastRenderedPageBreak/>
        <w:t>26 DOS ANEXOS:</w:t>
      </w:r>
    </w:p>
    <w:p w:rsidR="00480576" w:rsidRDefault="00480576" w:rsidP="00480576">
      <w:pPr>
        <w:jc w:val="both"/>
        <w:rPr>
          <w:rFonts w:ascii="Arial" w:hAnsi="Arial" w:cs="Arial"/>
        </w:rPr>
      </w:pPr>
      <w:r>
        <w:rPr>
          <w:rFonts w:ascii="Arial" w:hAnsi="Arial" w:cs="Arial"/>
        </w:rPr>
        <w:t>26.1 Constituem anexos do edital e dele fazem parte integrante, independentemente de transcrição, os seguintes anexos:</w:t>
      </w:r>
    </w:p>
    <w:p w:rsidR="00480576" w:rsidRDefault="00480576" w:rsidP="00480576">
      <w:pPr>
        <w:jc w:val="both"/>
        <w:rPr>
          <w:rFonts w:ascii="Arial" w:eastAsia="Arial Unicode MS" w:hAnsi="Arial" w:cs="Arial"/>
          <w:b/>
        </w:rPr>
      </w:pPr>
    </w:p>
    <w:p w:rsidR="00480576" w:rsidRDefault="00480576" w:rsidP="00480576">
      <w:pPr>
        <w:jc w:val="both"/>
        <w:rPr>
          <w:rFonts w:ascii="Arial" w:eastAsia="Arial Unicode MS" w:hAnsi="Arial" w:cs="Arial"/>
          <w:b/>
        </w:rPr>
      </w:pPr>
      <w:r>
        <w:rPr>
          <w:rFonts w:ascii="Arial" w:eastAsia="Arial Unicode MS" w:hAnsi="Arial" w:cs="Arial"/>
          <w:b/>
        </w:rPr>
        <w:t>ANEXO I – Relação e Quantidade do serviço a ser prestado;</w:t>
      </w:r>
    </w:p>
    <w:p w:rsidR="00480576" w:rsidRDefault="00480576" w:rsidP="00480576">
      <w:pPr>
        <w:jc w:val="both"/>
        <w:rPr>
          <w:rFonts w:ascii="Arial" w:eastAsia="Arial Unicode MS" w:hAnsi="Arial" w:cs="Arial"/>
          <w:b/>
        </w:rPr>
      </w:pPr>
      <w:r>
        <w:rPr>
          <w:rFonts w:ascii="Arial" w:eastAsia="Arial Unicode MS" w:hAnsi="Arial" w:cs="Arial"/>
          <w:b/>
        </w:rPr>
        <w:t>ANEXO II - Modelo de Carta Credencial para representante</w:t>
      </w:r>
    </w:p>
    <w:p w:rsidR="00480576" w:rsidRDefault="00480576" w:rsidP="00480576">
      <w:pPr>
        <w:jc w:val="both"/>
        <w:rPr>
          <w:rFonts w:ascii="Arial" w:eastAsia="Arial Unicode MS" w:hAnsi="Arial" w:cs="Arial"/>
          <w:b/>
        </w:rPr>
      </w:pPr>
      <w:r>
        <w:rPr>
          <w:rFonts w:ascii="Arial" w:eastAsia="Arial Unicode MS" w:hAnsi="Arial" w:cs="Arial"/>
          <w:b/>
        </w:rPr>
        <w:t>ANEXO III - Declaração de Pessoa Jurídica de Não empregar Menor de Idade;</w:t>
      </w:r>
    </w:p>
    <w:p w:rsidR="00480576" w:rsidRDefault="00480576" w:rsidP="00480576">
      <w:pPr>
        <w:jc w:val="both"/>
        <w:rPr>
          <w:rFonts w:ascii="Arial" w:eastAsia="Arial Unicode MS" w:hAnsi="Arial" w:cs="Arial"/>
          <w:b/>
        </w:rPr>
      </w:pPr>
      <w:r>
        <w:rPr>
          <w:rFonts w:ascii="Arial" w:eastAsia="Arial Unicode MS" w:hAnsi="Arial" w:cs="Arial"/>
          <w:b/>
        </w:rPr>
        <w:t>ANEXO IV – Decl. dando Ciência de que Cumpre Plenamente os Requisitos de Habilitação</w:t>
      </w:r>
    </w:p>
    <w:p w:rsidR="00480576" w:rsidRDefault="00480576" w:rsidP="00480576">
      <w:pPr>
        <w:jc w:val="both"/>
        <w:rPr>
          <w:rFonts w:ascii="Arial" w:eastAsia="Arial Unicode MS" w:hAnsi="Arial" w:cs="Arial"/>
          <w:b/>
        </w:rPr>
      </w:pPr>
      <w:r>
        <w:rPr>
          <w:rFonts w:ascii="Arial" w:eastAsia="Arial Unicode MS" w:hAnsi="Arial" w:cs="Arial"/>
          <w:b/>
        </w:rPr>
        <w:t>ANEXO V – Minuta do Contrato</w:t>
      </w:r>
    </w:p>
    <w:p w:rsidR="00480576" w:rsidRDefault="00480576" w:rsidP="00480576">
      <w:pPr>
        <w:jc w:val="both"/>
        <w:rPr>
          <w:rFonts w:ascii="Arial" w:eastAsia="Arial Unicode MS" w:hAnsi="Arial" w:cs="Arial"/>
          <w:b/>
        </w:rPr>
      </w:pPr>
      <w:r>
        <w:rPr>
          <w:rFonts w:ascii="Arial" w:eastAsia="Arial Unicode MS" w:hAnsi="Arial" w:cs="Arial"/>
          <w:b/>
        </w:rPr>
        <w:t>ANEXO VI - Declaração de Inexistência de Fato Impeditivo da Habilitação;</w:t>
      </w:r>
    </w:p>
    <w:p w:rsidR="00480576" w:rsidRDefault="00480576" w:rsidP="00480576">
      <w:pPr>
        <w:jc w:val="both"/>
        <w:rPr>
          <w:rFonts w:ascii="Arial" w:eastAsia="Arial Unicode MS" w:hAnsi="Arial" w:cs="Arial"/>
          <w:b/>
        </w:rPr>
      </w:pPr>
      <w:r>
        <w:rPr>
          <w:rFonts w:ascii="Arial" w:eastAsia="Arial Unicode MS" w:hAnsi="Arial" w:cs="Arial"/>
          <w:b/>
        </w:rPr>
        <w:t>ANEXO VII – Carta de Apresentação da Proposta</w:t>
      </w:r>
    </w:p>
    <w:p w:rsidR="00480576" w:rsidRDefault="00480576" w:rsidP="00480576">
      <w:pPr>
        <w:jc w:val="both"/>
        <w:rPr>
          <w:rFonts w:ascii="Arial" w:eastAsia="Arial Unicode MS" w:hAnsi="Arial" w:cs="Arial"/>
          <w:b/>
        </w:rPr>
      </w:pPr>
      <w:r>
        <w:rPr>
          <w:rFonts w:ascii="Arial" w:eastAsia="Arial Unicode MS" w:hAnsi="Arial" w:cs="Arial"/>
          <w:b/>
        </w:rPr>
        <w:t>ANEXO VIII – Termo de Referencia</w:t>
      </w:r>
    </w:p>
    <w:p w:rsidR="00480576" w:rsidRDefault="00480576" w:rsidP="00480576">
      <w:pPr>
        <w:jc w:val="both"/>
        <w:rPr>
          <w:rFonts w:ascii="Arial" w:eastAsia="Arial Unicode MS" w:hAnsi="Arial" w:cs="Arial"/>
          <w:b/>
        </w:rPr>
      </w:pPr>
      <w:r>
        <w:rPr>
          <w:rFonts w:ascii="Arial" w:eastAsia="Arial Unicode MS" w:hAnsi="Arial" w:cs="Arial"/>
          <w:b/>
        </w:rPr>
        <w:t>ANEXO IX – Declaração de ME ou EPP</w:t>
      </w:r>
    </w:p>
    <w:p w:rsidR="00480576" w:rsidRDefault="00480576" w:rsidP="00480576">
      <w:pPr>
        <w:jc w:val="both"/>
        <w:rPr>
          <w:rFonts w:ascii="Arial" w:eastAsia="Arial Unicode MS" w:hAnsi="Arial" w:cs="Arial"/>
          <w:b/>
        </w:rPr>
      </w:pPr>
      <w:r>
        <w:rPr>
          <w:rFonts w:ascii="Arial" w:eastAsia="Arial Unicode MS" w:hAnsi="Arial" w:cs="Arial"/>
          <w:b/>
        </w:rPr>
        <w:t>ANEXO X – Modelo de Capa para acompanhar a proposta e os documentos de habilitação</w:t>
      </w:r>
    </w:p>
    <w:p w:rsidR="00480576" w:rsidRDefault="00480576" w:rsidP="00480576">
      <w:pPr>
        <w:jc w:val="both"/>
        <w:rPr>
          <w:rFonts w:ascii="Arial" w:eastAsia="Arial Unicode MS" w:hAnsi="Arial" w:cs="Arial"/>
        </w:rPr>
      </w:pPr>
      <w:r>
        <w:rPr>
          <w:rFonts w:ascii="Arial" w:eastAsia="Arial Unicode MS" w:hAnsi="Arial" w:cs="Arial"/>
        </w:rPr>
        <w:t>Desse-lhe a divulgação prevista no Art. 21 da Lei n.º 8.666/93.</w:t>
      </w:r>
    </w:p>
    <w:p w:rsidR="00480576" w:rsidRDefault="00480576" w:rsidP="00480576">
      <w:pPr>
        <w:spacing w:after="0" w:line="240" w:lineRule="auto"/>
        <w:ind w:firstLine="708"/>
        <w:jc w:val="both"/>
        <w:rPr>
          <w:rFonts w:ascii="Arial" w:hAnsi="Arial" w:cs="Arial"/>
          <w:b/>
          <w:color w:val="000000"/>
        </w:rPr>
      </w:pPr>
    </w:p>
    <w:p w:rsidR="00480576" w:rsidRDefault="00480576" w:rsidP="00480576">
      <w:pPr>
        <w:tabs>
          <w:tab w:val="left" w:pos="8364"/>
        </w:tabs>
        <w:spacing w:after="0" w:line="240" w:lineRule="auto"/>
        <w:jc w:val="right"/>
        <w:rPr>
          <w:rFonts w:ascii="Arial" w:hAnsi="Arial" w:cs="Arial"/>
          <w:b/>
          <w:color w:val="000000"/>
        </w:rPr>
      </w:pPr>
    </w:p>
    <w:p w:rsidR="00480576" w:rsidRDefault="00480576" w:rsidP="00480576">
      <w:pPr>
        <w:tabs>
          <w:tab w:val="left" w:pos="8364"/>
        </w:tabs>
        <w:spacing w:after="0" w:line="240" w:lineRule="auto"/>
        <w:jc w:val="right"/>
        <w:rPr>
          <w:rFonts w:ascii="Arial" w:hAnsi="Arial" w:cs="Arial"/>
          <w:b/>
          <w:color w:val="000000"/>
        </w:rPr>
      </w:pPr>
      <w:r>
        <w:rPr>
          <w:rFonts w:ascii="Arial" w:hAnsi="Arial" w:cs="Arial"/>
          <w:b/>
          <w:color w:val="000000"/>
        </w:rPr>
        <w:t xml:space="preserve">São Pedro da Agua Branca - MA, </w:t>
      </w:r>
      <w:r w:rsidR="00E07771">
        <w:rPr>
          <w:rFonts w:ascii="Arial" w:hAnsi="Arial" w:cs="Arial"/>
          <w:b/>
          <w:color w:val="000000"/>
        </w:rPr>
        <w:t>2</w:t>
      </w:r>
      <w:r w:rsidR="00975153">
        <w:rPr>
          <w:rFonts w:ascii="Arial" w:hAnsi="Arial" w:cs="Arial"/>
          <w:b/>
          <w:color w:val="000000"/>
        </w:rPr>
        <w:t>7</w:t>
      </w:r>
      <w:r w:rsidR="00E07771">
        <w:rPr>
          <w:rFonts w:ascii="Arial" w:hAnsi="Arial" w:cs="Arial"/>
          <w:b/>
          <w:color w:val="000000"/>
        </w:rPr>
        <w:t xml:space="preserve"> de dezembro de </w:t>
      </w:r>
      <w:r w:rsidR="0075602A">
        <w:rPr>
          <w:rFonts w:ascii="Arial" w:hAnsi="Arial" w:cs="Arial"/>
          <w:b/>
          <w:color w:val="000000"/>
        </w:rPr>
        <w:t>201</w:t>
      </w:r>
      <w:r w:rsidR="005E4744">
        <w:rPr>
          <w:rFonts w:ascii="Arial" w:hAnsi="Arial" w:cs="Arial"/>
          <w:b/>
          <w:color w:val="000000"/>
        </w:rPr>
        <w:t>6</w:t>
      </w:r>
      <w:r>
        <w:rPr>
          <w:rFonts w:ascii="Arial" w:hAnsi="Arial" w:cs="Arial"/>
          <w:b/>
          <w:color w:val="000000"/>
        </w:rPr>
        <w:t>.</w:t>
      </w: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r>
        <w:rPr>
          <w:rFonts w:ascii="Arial" w:hAnsi="Arial" w:cs="Arial"/>
          <w:b/>
          <w:color w:val="000000"/>
        </w:rPr>
        <w:t>Antônio Moreira Leite</w:t>
      </w:r>
    </w:p>
    <w:p w:rsidR="00480576" w:rsidRDefault="00480576" w:rsidP="00480576">
      <w:pPr>
        <w:spacing w:after="0" w:line="240" w:lineRule="auto"/>
        <w:jc w:val="center"/>
        <w:rPr>
          <w:rFonts w:ascii="Arial" w:hAnsi="Arial" w:cs="Arial"/>
          <w:b/>
          <w:color w:val="000000"/>
        </w:rPr>
      </w:pPr>
      <w:r>
        <w:rPr>
          <w:rFonts w:ascii="Arial" w:hAnsi="Arial" w:cs="Arial"/>
          <w:b/>
          <w:color w:val="000000"/>
        </w:rPr>
        <w:t xml:space="preserve">PREGOEIRO </w:t>
      </w: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rPr>
          <w:rFonts w:ascii="Arial" w:hAnsi="Arial" w:cs="Arial"/>
          <w:b/>
          <w:color w:val="00000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AD06ED" w:rsidRDefault="00AD06ED"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AD06ED" w:rsidRDefault="00AD06ED"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AD06ED" w:rsidRDefault="00AD06ED"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AD06ED" w:rsidRDefault="00AD06ED"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EF3246" w:rsidRDefault="00EF3246" w:rsidP="00EF3246">
      <w:pPr>
        <w:tabs>
          <w:tab w:val="left" w:pos="2659"/>
        </w:tabs>
        <w:spacing w:after="0" w:line="240" w:lineRule="auto"/>
        <w:jc w:val="center"/>
        <w:rPr>
          <w:rFonts w:ascii="Arial Narrow" w:eastAsia="Arial" w:hAnsi="Arial Narrow" w:cs="Arial"/>
          <w:b/>
          <w:sz w:val="20"/>
          <w:szCs w:val="20"/>
          <w:u w:val="single"/>
        </w:rPr>
      </w:pPr>
    </w:p>
    <w:p w:rsidR="005E4744" w:rsidRDefault="005E4744" w:rsidP="00EF3246">
      <w:pPr>
        <w:tabs>
          <w:tab w:val="left" w:pos="2659"/>
        </w:tabs>
        <w:spacing w:after="0" w:line="240" w:lineRule="auto"/>
        <w:jc w:val="center"/>
        <w:rPr>
          <w:rFonts w:ascii="Arial Narrow" w:eastAsia="Arial"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II / TERMO DE REFERÊNCIA</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1. OBJETO: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1.1. Este Termo de Referência tem por finalidade orientar o fornecedor quanto à entrega do objeto relacionado no Anexo I.</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2. LOCAL DE ENTREGA: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2.1. No pátio da contratada ou em local indicado pelo contratante, obrigatoriamente em veículos da frota municipal exclusivamente que contenho placas brancas, com exceção em caso do veículo em questão for locado para o município, e de posse de autorização de fornecimento emitida pela autoridade competente.</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b/>
          <w:sz w:val="20"/>
          <w:szCs w:val="20"/>
        </w:rPr>
        <w:t>3- JUSTIFICATIVA:</w:t>
      </w:r>
    </w:p>
    <w:p w:rsidR="00EF3246" w:rsidRPr="00233E37" w:rsidRDefault="00EF3246" w:rsidP="00EF3246">
      <w:pPr>
        <w:autoSpaceDE w:val="0"/>
        <w:autoSpaceDN w:val="0"/>
        <w:adjustRightInd w:val="0"/>
        <w:jc w:val="both"/>
        <w:rPr>
          <w:rFonts w:ascii="Arial Narrow" w:hAnsi="Arial Narrow" w:cs="Arial"/>
          <w:color w:val="262626"/>
          <w:sz w:val="20"/>
          <w:szCs w:val="20"/>
        </w:rPr>
      </w:pPr>
      <w:r w:rsidRPr="00233E37">
        <w:rPr>
          <w:rFonts w:ascii="Arial Narrow" w:hAnsi="Arial Narrow" w:cs="Arial"/>
          <w:color w:val="000000"/>
          <w:sz w:val="20"/>
          <w:szCs w:val="20"/>
        </w:rPr>
        <w:t>3.1.</w:t>
      </w:r>
      <w:r w:rsidRPr="00233E37">
        <w:rPr>
          <w:rFonts w:ascii="Arial Narrow" w:hAnsi="Arial Narrow" w:cs="Arial"/>
          <w:color w:val="000000"/>
          <w:sz w:val="20"/>
          <w:szCs w:val="20"/>
        </w:rPr>
        <w:tab/>
      </w:r>
      <w:r w:rsidRPr="00233E37">
        <w:rPr>
          <w:rFonts w:ascii="Arial Narrow" w:hAnsi="Arial Narrow" w:cs="Arial"/>
          <w:b/>
          <w:color w:val="000000"/>
          <w:sz w:val="20"/>
          <w:szCs w:val="20"/>
        </w:rPr>
        <w:t>Justificativa para contratação</w:t>
      </w:r>
      <w:r w:rsidRPr="00233E37">
        <w:rPr>
          <w:rFonts w:ascii="Arial Narrow" w:hAnsi="Arial Narrow" w:cs="Arial"/>
          <w:color w:val="000000"/>
          <w:sz w:val="20"/>
          <w:szCs w:val="20"/>
        </w:rPr>
        <w:t xml:space="preserve">: </w:t>
      </w:r>
      <w:r w:rsidRPr="00233E37">
        <w:rPr>
          <w:rFonts w:ascii="Arial Narrow" w:hAnsi="Arial Narrow" w:cs="Arial"/>
          <w:sz w:val="20"/>
          <w:szCs w:val="20"/>
        </w:rPr>
        <w:t xml:space="preserve">A contratação de empresa especializada para fornecimento parcelado de combustível e derivados (gasolina comum, óleo diesel e lubrificantes), deve-se a necessidade de abastecimento dos veículos </w:t>
      </w:r>
      <w:r w:rsidR="0075602A">
        <w:rPr>
          <w:rFonts w:ascii="Arial Narrow" w:hAnsi="Arial Narrow" w:cs="Arial"/>
          <w:sz w:val="20"/>
          <w:szCs w:val="20"/>
        </w:rPr>
        <w:t>F</w:t>
      </w:r>
      <w:r w:rsidRPr="00233E37">
        <w:rPr>
          <w:rFonts w:ascii="Arial Narrow" w:eastAsia="Batang" w:hAnsi="Arial Narrow" w:cs="Arial"/>
          <w:sz w:val="20"/>
          <w:szCs w:val="20"/>
        </w:rPr>
        <w:t xml:space="preserve">undos </w:t>
      </w:r>
      <w:r w:rsidR="0075602A">
        <w:rPr>
          <w:rFonts w:ascii="Arial Narrow" w:eastAsia="Batang" w:hAnsi="Arial Narrow" w:cs="Arial"/>
          <w:sz w:val="20"/>
          <w:szCs w:val="20"/>
        </w:rPr>
        <w:t>M</w:t>
      </w:r>
      <w:r w:rsidRPr="00233E37">
        <w:rPr>
          <w:rFonts w:ascii="Arial Narrow" w:eastAsia="Batang" w:hAnsi="Arial Narrow" w:cs="Arial"/>
          <w:sz w:val="20"/>
          <w:szCs w:val="20"/>
        </w:rPr>
        <w:t>unicipais</w:t>
      </w:r>
      <w:r w:rsidR="0075602A">
        <w:rPr>
          <w:rFonts w:ascii="Arial Narrow" w:eastAsia="Batang" w:hAnsi="Arial Narrow" w:cs="Arial"/>
          <w:sz w:val="20"/>
          <w:szCs w:val="20"/>
        </w:rPr>
        <w:t xml:space="preserve"> de Saúde e Educação</w:t>
      </w:r>
      <w:r w:rsidRPr="00233E37">
        <w:rPr>
          <w:rFonts w:ascii="Arial Narrow" w:hAnsi="Arial Narrow" w:cs="Arial"/>
          <w:sz w:val="20"/>
          <w:szCs w:val="20"/>
        </w:rPr>
        <w:t xml:space="preserve">, com a finalidade de </w:t>
      </w:r>
      <w:proofErr w:type="gramStart"/>
      <w:r w:rsidRPr="00233E37">
        <w:rPr>
          <w:rFonts w:ascii="Arial Narrow" w:hAnsi="Arial Narrow" w:cs="Arial"/>
          <w:sz w:val="20"/>
          <w:szCs w:val="20"/>
        </w:rPr>
        <w:t>promover  a</w:t>
      </w:r>
      <w:proofErr w:type="gramEnd"/>
      <w:r w:rsidRPr="00233E37">
        <w:rPr>
          <w:rFonts w:ascii="Arial Narrow" w:hAnsi="Arial Narrow" w:cs="Arial"/>
          <w:sz w:val="20"/>
          <w:szCs w:val="20"/>
        </w:rPr>
        <w:t xml:space="preserve"> otimização e homogeneização do abastecimento contínuo e ininterrupto da frota de  veículos das Secretarias. As quantidades de combustível e derivados a ser adquirida é estimada, tendo em vista que a frota de veículo por Secretaria é diversificada e a previsão de abastecimento será em média 03 (três) vezes por semana.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4- </w:t>
      </w:r>
      <w:r w:rsidRPr="00233E37">
        <w:rPr>
          <w:rFonts w:ascii="Arial Narrow" w:hAnsi="Arial Narrow" w:cs="Arial"/>
          <w:b/>
          <w:sz w:val="20"/>
          <w:szCs w:val="20"/>
        </w:rPr>
        <w:t>PRODUTO/QUANTIDADE:</w:t>
      </w:r>
    </w:p>
    <w:tbl>
      <w:tblPr>
        <w:tblW w:w="10228" w:type="dxa"/>
        <w:tblInd w:w="-214" w:type="dxa"/>
        <w:tblCellMar>
          <w:left w:w="70" w:type="dxa"/>
          <w:right w:w="70" w:type="dxa"/>
        </w:tblCellMar>
        <w:tblLook w:val="04A0" w:firstRow="1" w:lastRow="0" w:firstColumn="1" w:lastColumn="0" w:noHBand="0" w:noVBand="1"/>
      </w:tblPr>
      <w:tblGrid>
        <w:gridCol w:w="839"/>
        <w:gridCol w:w="3840"/>
        <w:gridCol w:w="148"/>
        <w:gridCol w:w="746"/>
        <w:gridCol w:w="963"/>
        <w:gridCol w:w="552"/>
        <w:gridCol w:w="1418"/>
        <w:gridCol w:w="1722"/>
      </w:tblGrid>
      <w:tr w:rsidR="00A65850" w:rsidRPr="00A65850" w:rsidTr="005E4744">
        <w:trPr>
          <w:trHeight w:val="1440"/>
        </w:trPr>
        <w:tc>
          <w:tcPr>
            <w:tcW w:w="10228" w:type="dxa"/>
            <w:gridSpan w:val="8"/>
            <w:tcBorders>
              <w:top w:val="nil"/>
              <w:left w:val="nil"/>
              <w:bottom w:val="nil"/>
              <w:right w:val="nil"/>
            </w:tcBorders>
            <w:shd w:val="clear" w:color="auto" w:fill="auto"/>
            <w:noWrap/>
            <w:vAlign w:val="center"/>
          </w:tcPr>
          <w:p w:rsidR="00A65850" w:rsidRPr="0075602A" w:rsidRDefault="00A65850" w:rsidP="00A65850">
            <w:pPr>
              <w:spacing w:after="0" w:line="240" w:lineRule="auto"/>
              <w:jc w:val="center"/>
              <w:rPr>
                <w:rFonts w:ascii="Arial" w:eastAsia="Times New Roman" w:hAnsi="Arial" w:cs="Arial"/>
                <w:sz w:val="28"/>
                <w:szCs w:val="28"/>
              </w:rPr>
            </w:pPr>
          </w:p>
        </w:tc>
      </w:tr>
      <w:tr w:rsidR="00A65850" w:rsidRPr="00A65850" w:rsidTr="005E4744">
        <w:trPr>
          <w:trHeight w:val="255"/>
        </w:trPr>
        <w:tc>
          <w:tcPr>
            <w:tcW w:w="10228" w:type="dxa"/>
            <w:gridSpan w:val="8"/>
            <w:tcBorders>
              <w:top w:val="nil"/>
              <w:left w:val="nil"/>
              <w:bottom w:val="nil"/>
              <w:right w:val="nil"/>
            </w:tcBorders>
            <w:shd w:val="clear" w:color="auto" w:fill="auto"/>
            <w:noWrap/>
          </w:tcPr>
          <w:p w:rsidR="00A65850" w:rsidRPr="00A65850" w:rsidRDefault="00A65850" w:rsidP="00A65850">
            <w:pPr>
              <w:spacing w:after="0" w:line="240" w:lineRule="auto"/>
              <w:jc w:val="right"/>
              <w:rPr>
                <w:rFonts w:ascii="Arial" w:eastAsia="Times New Roman" w:hAnsi="Arial" w:cs="Arial"/>
                <w:b/>
                <w:bCs/>
                <w:sz w:val="20"/>
                <w:szCs w:val="20"/>
              </w:rPr>
            </w:pPr>
          </w:p>
        </w:tc>
      </w:tr>
      <w:tr w:rsidR="00A65850" w:rsidRPr="00A65850" w:rsidTr="0075602A">
        <w:trPr>
          <w:trHeight w:val="255"/>
        </w:trPr>
        <w:tc>
          <w:tcPr>
            <w:tcW w:w="839"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3840"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894" w:type="dxa"/>
            <w:gridSpan w:val="2"/>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963"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1970" w:type="dxa"/>
            <w:gridSpan w:val="2"/>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1722"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r>
      <w:tr w:rsidR="00A65850" w:rsidRPr="00A65850" w:rsidTr="0075602A">
        <w:trPr>
          <w:trHeight w:val="255"/>
        </w:trPr>
        <w:tc>
          <w:tcPr>
            <w:tcW w:w="839" w:type="dxa"/>
            <w:tcBorders>
              <w:top w:val="single" w:sz="4" w:space="0" w:color="auto"/>
              <w:left w:val="single" w:sz="4" w:space="0" w:color="auto"/>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ITEM</w:t>
            </w:r>
          </w:p>
        </w:tc>
        <w:tc>
          <w:tcPr>
            <w:tcW w:w="3840"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200" w:firstLine="361"/>
              <w:rPr>
                <w:rFonts w:ascii="Arial" w:eastAsia="Times New Roman" w:hAnsi="Arial" w:cs="Arial"/>
                <w:b/>
                <w:bCs/>
                <w:sz w:val="18"/>
                <w:szCs w:val="18"/>
              </w:rPr>
            </w:pPr>
            <w:r w:rsidRPr="00A65850">
              <w:rPr>
                <w:rFonts w:ascii="Arial" w:eastAsia="Times New Roman" w:hAnsi="Arial" w:cs="Arial"/>
                <w:b/>
                <w:bCs/>
                <w:sz w:val="18"/>
                <w:szCs w:val="18"/>
              </w:rPr>
              <w:t>DESCRIQAO DOS PRODUTOS</w:t>
            </w:r>
          </w:p>
        </w:tc>
        <w:tc>
          <w:tcPr>
            <w:tcW w:w="894" w:type="dxa"/>
            <w:gridSpan w:val="2"/>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100" w:firstLine="181"/>
              <w:rPr>
                <w:rFonts w:ascii="Arial" w:eastAsia="Times New Roman" w:hAnsi="Arial" w:cs="Arial"/>
                <w:b/>
                <w:bCs/>
                <w:sz w:val="18"/>
                <w:szCs w:val="18"/>
              </w:rPr>
            </w:pPr>
            <w:r w:rsidRPr="00A65850">
              <w:rPr>
                <w:rFonts w:ascii="Arial" w:eastAsia="Times New Roman" w:hAnsi="Arial" w:cs="Arial"/>
                <w:b/>
                <w:bCs/>
                <w:sz w:val="18"/>
                <w:szCs w:val="18"/>
              </w:rPr>
              <w:t>UND.</w:t>
            </w:r>
          </w:p>
        </w:tc>
        <w:tc>
          <w:tcPr>
            <w:tcW w:w="963"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QUANT.</w:t>
            </w:r>
          </w:p>
        </w:tc>
        <w:tc>
          <w:tcPr>
            <w:tcW w:w="1970" w:type="dxa"/>
            <w:gridSpan w:val="2"/>
            <w:tcBorders>
              <w:top w:val="single" w:sz="4" w:space="0" w:color="auto"/>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right"/>
              <w:rPr>
                <w:rFonts w:ascii="Arial" w:eastAsia="Times New Roman" w:hAnsi="Arial" w:cs="Arial"/>
                <w:b/>
                <w:bCs/>
                <w:sz w:val="18"/>
                <w:szCs w:val="18"/>
              </w:rPr>
            </w:pPr>
            <w:r w:rsidRPr="00A65850">
              <w:rPr>
                <w:rFonts w:ascii="Arial" w:eastAsia="Times New Roman" w:hAnsi="Arial" w:cs="Arial"/>
                <w:b/>
                <w:bCs/>
                <w:sz w:val="18"/>
                <w:szCs w:val="18"/>
              </w:rPr>
              <w:t xml:space="preserve"> P. UNIT. </w:t>
            </w:r>
          </w:p>
        </w:tc>
        <w:tc>
          <w:tcPr>
            <w:tcW w:w="1722" w:type="dxa"/>
            <w:tcBorders>
              <w:top w:val="single" w:sz="4" w:space="0" w:color="auto"/>
              <w:left w:val="nil"/>
              <w:bottom w:val="single" w:sz="4" w:space="0" w:color="auto"/>
              <w:right w:val="single" w:sz="4" w:space="0" w:color="auto"/>
            </w:tcBorders>
            <w:shd w:val="clear" w:color="000000" w:fill="F9F8FB"/>
            <w:noWrap/>
            <w:vAlign w:val="center"/>
            <w:hideMark/>
          </w:tcPr>
          <w:p w:rsidR="00A65850" w:rsidRPr="00A65850" w:rsidRDefault="00A65850" w:rsidP="00A65850">
            <w:pPr>
              <w:spacing w:after="0" w:line="240" w:lineRule="auto"/>
              <w:jc w:val="center"/>
              <w:rPr>
                <w:rFonts w:ascii="Arial" w:eastAsia="Times New Roman" w:hAnsi="Arial" w:cs="Arial"/>
                <w:b/>
                <w:bCs/>
                <w:sz w:val="18"/>
                <w:szCs w:val="18"/>
              </w:rPr>
            </w:pPr>
            <w:r w:rsidRPr="00A65850">
              <w:rPr>
                <w:rFonts w:ascii="Arial" w:eastAsia="Times New Roman" w:hAnsi="Arial" w:cs="Arial"/>
                <w:b/>
                <w:bCs/>
                <w:sz w:val="18"/>
                <w:szCs w:val="18"/>
              </w:rPr>
              <w:t>P. TOTAL</w:t>
            </w:r>
          </w:p>
        </w:tc>
      </w:tr>
      <w:tr w:rsidR="00A65850" w:rsidRPr="00A65850" w:rsidTr="0075602A">
        <w:trPr>
          <w:trHeight w:val="405"/>
        </w:trPr>
        <w:tc>
          <w:tcPr>
            <w:tcW w:w="839" w:type="dxa"/>
            <w:tcBorders>
              <w:top w:val="nil"/>
              <w:left w:val="single" w:sz="4" w:space="0" w:color="auto"/>
              <w:bottom w:val="single" w:sz="4" w:space="0" w:color="auto"/>
              <w:right w:val="single" w:sz="4" w:space="0" w:color="auto"/>
            </w:tcBorders>
            <w:shd w:val="clear" w:color="000000" w:fill="F8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01</w:t>
            </w:r>
          </w:p>
        </w:tc>
        <w:tc>
          <w:tcPr>
            <w:tcW w:w="384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Gasolina Comum Tipo C</w:t>
            </w:r>
          </w:p>
        </w:tc>
        <w:tc>
          <w:tcPr>
            <w:tcW w:w="894" w:type="dxa"/>
            <w:gridSpan w:val="2"/>
            <w:tcBorders>
              <w:top w:val="nil"/>
              <w:left w:val="nil"/>
              <w:bottom w:val="single" w:sz="4" w:space="0" w:color="auto"/>
              <w:right w:val="single" w:sz="4" w:space="0" w:color="auto"/>
            </w:tcBorders>
            <w:shd w:val="clear" w:color="000000" w:fill="F8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63" w:type="dxa"/>
            <w:tcBorders>
              <w:top w:val="nil"/>
              <w:left w:val="nil"/>
              <w:bottom w:val="single" w:sz="4" w:space="0" w:color="auto"/>
              <w:right w:val="single" w:sz="4" w:space="0" w:color="auto"/>
            </w:tcBorders>
            <w:shd w:val="clear" w:color="000000" w:fill="F8F7FC"/>
            <w:noWrap/>
            <w:vAlign w:val="bottom"/>
            <w:hideMark/>
          </w:tcPr>
          <w:p w:rsidR="00A65850" w:rsidRPr="00A65850" w:rsidRDefault="003502FC" w:rsidP="00B03DF4">
            <w:pPr>
              <w:spacing w:after="0" w:line="240" w:lineRule="auto"/>
              <w:rPr>
                <w:rFonts w:ascii="Arial" w:eastAsia="Times New Roman" w:hAnsi="Arial" w:cs="Arial"/>
              </w:rPr>
            </w:pPr>
            <w:r>
              <w:rPr>
                <w:rFonts w:ascii="Arial" w:eastAsia="Times New Roman" w:hAnsi="Arial" w:cs="Arial"/>
              </w:rPr>
              <w:t>90</w:t>
            </w:r>
            <w:r w:rsidR="00B03DF4">
              <w:rPr>
                <w:rFonts w:ascii="Arial" w:eastAsia="Times New Roman" w:hAnsi="Arial" w:cs="Arial"/>
              </w:rPr>
              <w:t>.000</w:t>
            </w:r>
          </w:p>
        </w:tc>
        <w:tc>
          <w:tcPr>
            <w:tcW w:w="1970" w:type="dxa"/>
            <w:gridSpan w:val="2"/>
            <w:tcBorders>
              <w:top w:val="nil"/>
              <w:left w:val="nil"/>
              <w:bottom w:val="single" w:sz="4" w:space="0" w:color="auto"/>
              <w:right w:val="single" w:sz="4" w:space="0" w:color="auto"/>
            </w:tcBorders>
            <w:shd w:val="clear" w:color="000000" w:fill="F9F8FB"/>
            <w:noWrap/>
            <w:vAlign w:val="bottom"/>
          </w:tcPr>
          <w:p w:rsidR="00A65850" w:rsidRPr="00A65850" w:rsidRDefault="00FC06D9" w:rsidP="00B03DF4">
            <w:pPr>
              <w:spacing w:after="0" w:line="240" w:lineRule="auto"/>
              <w:jc w:val="right"/>
              <w:rPr>
                <w:rFonts w:ascii="Arial" w:eastAsia="Times New Roman" w:hAnsi="Arial" w:cs="Arial"/>
              </w:rPr>
            </w:pPr>
            <w:r>
              <w:rPr>
                <w:rFonts w:ascii="Arial" w:eastAsia="Times New Roman" w:hAnsi="Arial" w:cs="Arial"/>
              </w:rPr>
              <w:t>4,55</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B03DF4">
            <w:pPr>
              <w:spacing w:after="0" w:line="240" w:lineRule="auto"/>
              <w:jc w:val="right"/>
              <w:rPr>
                <w:rFonts w:ascii="Arial" w:eastAsia="Times New Roman" w:hAnsi="Arial" w:cs="Arial"/>
              </w:rPr>
            </w:pPr>
            <w:r>
              <w:rPr>
                <w:rFonts w:ascii="Arial" w:eastAsia="Times New Roman" w:hAnsi="Arial" w:cs="Arial"/>
              </w:rPr>
              <w:t>409.500,00</w:t>
            </w:r>
          </w:p>
        </w:tc>
      </w:tr>
      <w:tr w:rsidR="00A65850" w:rsidRPr="00A65850" w:rsidTr="0075602A">
        <w:trPr>
          <w:trHeight w:val="465"/>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02</w:t>
            </w:r>
          </w:p>
        </w:tc>
        <w:tc>
          <w:tcPr>
            <w:tcW w:w="3840" w:type="dxa"/>
            <w:tcBorders>
              <w:top w:val="nil"/>
              <w:left w:val="nil"/>
              <w:bottom w:val="single" w:sz="4" w:space="0" w:color="auto"/>
              <w:right w:val="single" w:sz="4" w:space="0" w:color="auto"/>
            </w:tcBorders>
            <w:shd w:val="clear" w:color="000000" w:fill="F7F6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Diesel Comum Tipo A - S1800</w:t>
            </w:r>
          </w:p>
        </w:tc>
        <w:tc>
          <w:tcPr>
            <w:tcW w:w="894" w:type="dxa"/>
            <w:gridSpan w:val="2"/>
            <w:tcBorders>
              <w:top w:val="nil"/>
              <w:left w:val="nil"/>
              <w:bottom w:val="single" w:sz="4" w:space="0" w:color="auto"/>
              <w:right w:val="single" w:sz="4" w:space="0" w:color="auto"/>
            </w:tcBorders>
            <w:shd w:val="clear" w:color="000000" w:fill="F9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63" w:type="dxa"/>
            <w:tcBorders>
              <w:top w:val="nil"/>
              <w:left w:val="nil"/>
              <w:bottom w:val="single" w:sz="4" w:space="0" w:color="auto"/>
              <w:right w:val="single" w:sz="4" w:space="0" w:color="auto"/>
            </w:tcBorders>
            <w:shd w:val="clear" w:color="000000" w:fill="F7F7FB"/>
            <w:noWrap/>
            <w:vAlign w:val="bottom"/>
            <w:hideMark/>
          </w:tcPr>
          <w:p w:rsidR="00A65850" w:rsidRPr="00A65850" w:rsidRDefault="0075602A" w:rsidP="005E4744">
            <w:pPr>
              <w:spacing w:after="0" w:line="240" w:lineRule="auto"/>
              <w:rPr>
                <w:rFonts w:ascii="Arial" w:eastAsia="Times New Roman" w:hAnsi="Arial" w:cs="Arial"/>
              </w:rPr>
            </w:pPr>
            <w:r>
              <w:rPr>
                <w:rFonts w:ascii="Arial" w:eastAsia="Times New Roman" w:hAnsi="Arial" w:cs="Arial"/>
              </w:rPr>
              <w:t>1</w:t>
            </w:r>
            <w:r w:rsidR="005E4744">
              <w:rPr>
                <w:rFonts w:ascii="Arial" w:eastAsia="Times New Roman" w:hAnsi="Arial" w:cs="Arial"/>
              </w:rPr>
              <w:t>6</w:t>
            </w:r>
            <w:r w:rsidR="00B03DF4">
              <w:rPr>
                <w:rFonts w:ascii="Arial" w:eastAsia="Times New Roman" w:hAnsi="Arial" w:cs="Arial"/>
              </w:rPr>
              <w:t>5.000</w:t>
            </w:r>
          </w:p>
        </w:tc>
        <w:tc>
          <w:tcPr>
            <w:tcW w:w="1970" w:type="dxa"/>
            <w:gridSpan w:val="2"/>
            <w:tcBorders>
              <w:top w:val="nil"/>
              <w:left w:val="nil"/>
              <w:bottom w:val="single" w:sz="4" w:space="0" w:color="auto"/>
              <w:right w:val="single" w:sz="4" w:space="0" w:color="auto"/>
            </w:tcBorders>
            <w:shd w:val="clear" w:color="000000" w:fill="F9F8FC"/>
            <w:noWrap/>
            <w:vAlign w:val="bottom"/>
          </w:tcPr>
          <w:p w:rsidR="00A65850" w:rsidRPr="00A65850" w:rsidRDefault="00FC06D9" w:rsidP="00B03DF4">
            <w:pPr>
              <w:spacing w:after="0" w:line="240" w:lineRule="auto"/>
              <w:jc w:val="right"/>
              <w:rPr>
                <w:rFonts w:ascii="Arial" w:eastAsia="Times New Roman" w:hAnsi="Arial" w:cs="Arial"/>
              </w:rPr>
            </w:pPr>
            <w:r>
              <w:rPr>
                <w:rFonts w:ascii="Arial" w:eastAsia="Times New Roman" w:hAnsi="Arial" w:cs="Arial"/>
              </w:rPr>
              <w:t>3,67</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B03DF4">
            <w:pPr>
              <w:spacing w:after="0" w:line="240" w:lineRule="auto"/>
              <w:jc w:val="right"/>
              <w:rPr>
                <w:rFonts w:ascii="Arial" w:eastAsia="Times New Roman" w:hAnsi="Arial" w:cs="Arial"/>
              </w:rPr>
            </w:pPr>
            <w:r>
              <w:rPr>
                <w:rFonts w:ascii="Arial" w:eastAsia="Times New Roman" w:hAnsi="Arial" w:cs="Arial"/>
              </w:rPr>
              <w:t>605.550,00</w:t>
            </w:r>
          </w:p>
        </w:tc>
      </w:tr>
      <w:tr w:rsidR="00A65850" w:rsidRPr="00A65850" w:rsidTr="0075602A">
        <w:trPr>
          <w:trHeight w:val="390"/>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03</w:t>
            </w:r>
          </w:p>
        </w:tc>
        <w:tc>
          <w:tcPr>
            <w:tcW w:w="384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Lubrificante SAE 30</w:t>
            </w:r>
          </w:p>
        </w:tc>
        <w:tc>
          <w:tcPr>
            <w:tcW w:w="894" w:type="dxa"/>
            <w:gridSpan w:val="2"/>
            <w:tcBorders>
              <w:top w:val="nil"/>
              <w:left w:val="nil"/>
              <w:bottom w:val="single" w:sz="4" w:space="0" w:color="auto"/>
              <w:right w:val="single" w:sz="4" w:space="0" w:color="auto"/>
            </w:tcBorders>
            <w:shd w:val="clear" w:color="000000" w:fill="F7F6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200</w:t>
            </w:r>
          </w:p>
        </w:tc>
        <w:tc>
          <w:tcPr>
            <w:tcW w:w="1970" w:type="dxa"/>
            <w:gridSpan w:val="2"/>
            <w:tcBorders>
              <w:top w:val="nil"/>
              <w:left w:val="nil"/>
              <w:bottom w:val="single" w:sz="4" w:space="0" w:color="auto"/>
              <w:right w:val="single" w:sz="4" w:space="0" w:color="auto"/>
            </w:tcBorders>
            <w:shd w:val="clear" w:color="000000" w:fill="F9F8FC"/>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169,00</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33.800,00</w:t>
            </w:r>
          </w:p>
        </w:tc>
      </w:tr>
      <w:tr w:rsidR="00A65850" w:rsidRPr="00A65850" w:rsidTr="0075602A">
        <w:trPr>
          <w:trHeight w:val="405"/>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04</w:t>
            </w:r>
          </w:p>
        </w:tc>
        <w:tc>
          <w:tcPr>
            <w:tcW w:w="384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Lubrificante SAE 40</w:t>
            </w:r>
          </w:p>
        </w:tc>
        <w:tc>
          <w:tcPr>
            <w:tcW w:w="894" w:type="dxa"/>
            <w:gridSpan w:val="2"/>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9F9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300</w:t>
            </w:r>
          </w:p>
        </w:tc>
        <w:tc>
          <w:tcPr>
            <w:tcW w:w="1970" w:type="dxa"/>
            <w:gridSpan w:val="2"/>
            <w:tcBorders>
              <w:top w:val="nil"/>
              <w:left w:val="nil"/>
              <w:bottom w:val="single" w:sz="4" w:space="0" w:color="auto"/>
              <w:right w:val="single" w:sz="4" w:space="0" w:color="auto"/>
            </w:tcBorders>
            <w:shd w:val="clear" w:color="000000" w:fill="F8F8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58,00</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17.400,00</w:t>
            </w:r>
          </w:p>
        </w:tc>
      </w:tr>
      <w:tr w:rsidR="00A65850" w:rsidRPr="00A65850" w:rsidTr="0075602A">
        <w:trPr>
          <w:trHeight w:val="420"/>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05</w:t>
            </w:r>
          </w:p>
        </w:tc>
        <w:tc>
          <w:tcPr>
            <w:tcW w:w="3840"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para Transmissão W90</w:t>
            </w:r>
          </w:p>
        </w:tc>
        <w:tc>
          <w:tcPr>
            <w:tcW w:w="894" w:type="dxa"/>
            <w:gridSpan w:val="2"/>
            <w:tcBorders>
              <w:top w:val="nil"/>
              <w:left w:val="nil"/>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320</w:t>
            </w:r>
          </w:p>
        </w:tc>
        <w:tc>
          <w:tcPr>
            <w:tcW w:w="1970" w:type="dxa"/>
            <w:gridSpan w:val="2"/>
            <w:tcBorders>
              <w:top w:val="nil"/>
              <w:left w:val="nil"/>
              <w:bottom w:val="single" w:sz="4" w:space="0" w:color="auto"/>
              <w:right w:val="single" w:sz="4" w:space="0" w:color="auto"/>
            </w:tcBorders>
            <w:shd w:val="clear" w:color="000000" w:fill="F8F6FA"/>
            <w:noWrap/>
            <w:vAlign w:val="bottom"/>
          </w:tcPr>
          <w:p w:rsidR="00A65850" w:rsidRPr="00A65850" w:rsidRDefault="00A65850" w:rsidP="00A65850">
            <w:pPr>
              <w:spacing w:after="0" w:line="240" w:lineRule="auto"/>
              <w:jc w:val="right"/>
              <w:rPr>
                <w:rFonts w:ascii="Arial" w:eastAsia="Times New Roman" w:hAnsi="Arial" w:cs="Arial"/>
              </w:rPr>
            </w:pP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A65850" w:rsidP="00A65850">
            <w:pPr>
              <w:spacing w:after="0" w:line="240" w:lineRule="auto"/>
              <w:jc w:val="right"/>
              <w:rPr>
                <w:rFonts w:ascii="Arial" w:eastAsia="Times New Roman" w:hAnsi="Arial" w:cs="Arial"/>
              </w:rPr>
            </w:pPr>
          </w:p>
        </w:tc>
      </w:tr>
      <w:tr w:rsidR="00A65850" w:rsidRPr="00A65850" w:rsidTr="0075602A">
        <w:trPr>
          <w:trHeight w:val="405"/>
        </w:trPr>
        <w:tc>
          <w:tcPr>
            <w:tcW w:w="839" w:type="dxa"/>
            <w:tcBorders>
              <w:top w:val="nil"/>
              <w:left w:val="single" w:sz="4" w:space="0" w:color="auto"/>
              <w:bottom w:val="single" w:sz="4" w:space="0" w:color="auto"/>
              <w:right w:val="single" w:sz="4" w:space="0" w:color="auto"/>
            </w:tcBorders>
            <w:shd w:val="clear" w:color="000000" w:fill="F9F9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06</w:t>
            </w:r>
          </w:p>
        </w:tc>
        <w:tc>
          <w:tcPr>
            <w:tcW w:w="3840" w:type="dxa"/>
            <w:tcBorders>
              <w:top w:val="nil"/>
              <w:left w:val="nil"/>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rPr>
            </w:pPr>
            <w:proofErr w:type="spellStart"/>
            <w:r w:rsidRPr="00A65850">
              <w:rPr>
                <w:rFonts w:ascii="Arial" w:eastAsia="Times New Roman" w:hAnsi="Arial" w:cs="Arial"/>
              </w:rPr>
              <w:t>Fluíldo</w:t>
            </w:r>
            <w:proofErr w:type="spellEnd"/>
            <w:r w:rsidRPr="00A65850">
              <w:rPr>
                <w:rFonts w:ascii="Arial" w:eastAsia="Times New Roman" w:hAnsi="Arial" w:cs="Arial"/>
              </w:rPr>
              <w:t xml:space="preserve"> de Freio 500ml</w:t>
            </w:r>
          </w:p>
        </w:tc>
        <w:tc>
          <w:tcPr>
            <w:tcW w:w="894" w:type="dxa"/>
            <w:gridSpan w:val="2"/>
            <w:tcBorders>
              <w:top w:val="nil"/>
              <w:left w:val="nil"/>
              <w:bottom w:val="single" w:sz="4" w:space="0" w:color="auto"/>
              <w:right w:val="single" w:sz="4" w:space="0" w:color="auto"/>
            </w:tcBorders>
            <w:shd w:val="clear" w:color="000000" w:fill="F8F7FC"/>
            <w:noWrap/>
            <w:vAlign w:val="center"/>
            <w:hideMark/>
          </w:tcPr>
          <w:p w:rsidR="00A65850" w:rsidRPr="00A65850" w:rsidRDefault="001A5AC5" w:rsidP="001A5AC5">
            <w:pPr>
              <w:spacing w:after="0" w:line="240" w:lineRule="auto"/>
              <w:rPr>
                <w:rFonts w:ascii="Arial" w:eastAsia="Times New Roman" w:hAnsi="Arial" w:cs="Arial"/>
              </w:rPr>
            </w:pPr>
            <w:r>
              <w:rPr>
                <w:rFonts w:ascii="Arial" w:eastAsia="Times New Roman" w:hAnsi="Arial" w:cs="Arial"/>
              </w:rPr>
              <w:t xml:space="preserve">   </w:t>
            </w:r>
            <w:proofErr w:type="spellStart"/>
            <w:r w:rsidR="00A65850" w:rsidRPr="00A65850">
              <w:rPr>
                <w:rFonts w:ascii="Arial" w:eastAsia="Times New Roman" w:hAnsi="Arial" w:cs="Arial"/>
              </w:rPr>
              <w:t>Und</w:t>
            </w:r>
            <w:proofErr w:type="spellEnd"/>
            <w:r w:rsidR="00A65850"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181</w:t>
            </w:r>
          </w:p>
        </w:tc>
        <w:tc>
          <w:tcPr>
            <w:tcW w:w="1970" w:type="dxa"/>
            <w:gridSpan w:val="2"/>
            <w:tcBorders>
              <w:top w:val="nil"/>
              <w:left w:val="nil"/>
              <w:bottom w:val="single" w:sz="4" w:space="0" w:color="auto"/>
              <w:right w:val="single" w:sz="4" w:space="0" w:color="auto"/>
            </w:tcBorders>
            <w:shd w:val="clear" w:color="000000" w:fill="F7F6FB"/>
            <w:noWrap/>
            <w:vAlign w:val="center"/>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18,00</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3.258,00</w:t>
            </w:r>
          </w:p>
        </w:tc>
      </w:tr>
      <w:tr w:rsidR="00A65850" w:rsidRPr="00A65850" w:rsidTr="0075602A">
        <w:trPr>
          <w:trHeight w:val="405"/>
        </w:trPr>
        <w:tc>
          <w:tcPr>
            <w:tcW w:w="839" w:type="dxa"/>
            <w:tcBorders>
              <w:top w:val="nil"/>
              <w:left w:val="single" w:sz="4" w:space="0" w:color="auto"/>
              <w:bottom w:val="single" w:sz="4" w:space="0" w:color="auto"/>
              <w:right w:val="single" w:sz="4" w:space="0" w:color="auto"/>
            </w:tcBorders>
            <w:shd w:val="clear" w:color="000000" w:fill="FAFA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07</w:t>
            </w:r>
          </w:p>
        </w:tc>
        <w:tc>
          <w:tcPr>
            <w:tcW w:w="3840" w:type="dxa"/>
            <w:tcBorders>
              <w:top w:val="nil"/>
              <w:left w:val="nil"/>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 xml:space="preserve">Óleo </w:t>
            </w:r>
            <w:proofErr w:type="spellStart"/>
            <w:r w:rsidRPr="00A65850">
              <w:rPr>
                <w:rFonts w:ascii="Arial" w:eastAsia="Times New Roman" w:hAnsi="Arial" w:cs="Arial"/>
              </w:rPr>
              <w:t>Hidraulico</w:t>
            </w:r>
            <w:proofErr w:type="spellEnd"/>
            <w:r w:rsidRPr="00A65850">
              <w:rPr>
                <w:rFonts w:ascii="Arial" w:eastAsia="Times New Roman" w:hAnsi="Arial" w:cs="Arial"/>
              </w:rPr>
              <w:t xml:space="preserve"> para Direção</w:t>
            </w:r>
          </w:p>
        </w:tc>
        <w:tc>
          <w:tcPr>
            <w:tcW w:w="894" w:type="dxa"/>
            <w:gridSpan w:val="2"/>
            <w:tcBorders>
              <w:top w:val="nil"/>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63" w:type="dxa"/>
            <w:tcBorders>
              <w:top w:val="nil"/>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120</w:t>
            </w:r>
          </w:p>
        </w:tc>
        <w:tc>
          <w:tcPr>
            <w:tcW w:w="1970" w:type="dxa"/>
            <w:gridSpan w:val="2"/>
            <w:tcBorders>
              <w:top w:val="nil"/>
              <w:left w:val="nil"/>
              <w:bottom w:val="single" w:sz="4" w:space="0" w:color="auto"/>
              <w:right w:val="single" w:sz="4" w:space="0" w:color="auto"/>
            </w:tcBorders>
            <w:shd w:val="clear" w:color="000000" w:fill="F9F8FB"/>
            <w:noWrap/>
            <w:vAlign w:val="center"/>
          </w:tcPr>
          <w:p w:rsidR="00A65850" w:rsidRPr="00A65850" w:rsidRDefault="00FC06D9" w:rsidP="002E78F8">
            <w:pPr>
              <w:spacing w:after="0" w:line="240" w:lineRule="auto"/>
              <w:jc w:val="right"/>
              <w:rPr>
                <w:rFonts w:ascii="Arial" w:eastAsia="Times New Roman" w:hAnsi="Arial" w:cs="Arial"/>
              </w:rPr>
            </w:pPr>
            <w:r>
              <w:rPr>
                <w:rFonts w:ascii="Arial" w:eastAsia="Times New Roman" w:hAnsi="Arial" w:cs="Arial"/>
              </w:rPr>
              <w:t>214,10</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25.692,00</w:t>
            </w:r>
          </w:p>
        </w:tc>
      </w:tr>
      <w:tr w:rsidR="00A65850" w:rsidRPr="00A65850" w:rsidTr="0075602A">
        <w:trPr>
          <w:trHeight w:val="285"/>
        </w:trPr>
        <w:tc>
          <w:tcPr>
            <w:tcW w:w="839" w:type="dxa"/>
            <w:tcBorders>
              <w:top w:val="nil"/>
              <w:left w:val="single" w:sz="4" w:space="0" w:color="auto"/>
              <w:bottom w:val="single" w:sz="4" w:space="0" w:color="auto"/>
              <w:right w:val="single" w:sz="4" w:space="0" w:color="auto"/>
            </w:tcBorders>
            <w:shd w:val="clear" w:color="000000" w:fill="F9F9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08</w:t>
            </w:r>
          </w:p>
        </w:tc>
        <w:tc>
          <w:tcPr>
            <w:tcW w:w="3840" w:type="dxa"/>
            <w:tcBorders>
              <w:top w:val="nil"/>
              <w:left w:val="nil"/>
              <w:bottom w:val="single" w:sz="4" w:space="0" w:color="auto"/>
              <w:right w:val="single" w:sz="4" w:space="0" w:color="auto"/>
            </w:tcBorders>
            <w:shd w:val="clear" w:color="000000" w:fill="F7F7FB"/>
            <w:noWrap/>
            <w:vAlign w:val="center"/>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Graxa para Rolamentos (1 Kg)</w:t>
            </w:r>
          </w:p>
        </w:tc>
        <w:tc>
          <w:tcPr>
            <w:tcW w:w="894" w:type="dxa"/>
            <w:gridSpan w:val="2"/>
            <w:tcBorders>
              <w:top w:val="nil"/>
              <w:left w:val="nil"/>
              <w:bottom w:val="single" w:sz="4" w:space="0" w:color="auto"/>
              <w:right w:val="single" w:sz="4" w:space="0" w:color="auto"/>
            </w:tcBorders>
            <w:shd w:val="clear" w:color="000000" w:fill="F6F5FB"/>
            <w:noWrap/>
            <w:vAlign w:val="center"/>
            <w:hideMark/>
          </w:tcPr>
          <w:p w:rsidR="00A65850" w:rsidRPr="00A65850" w:rsidRDefault="001A5AC5" w:rsidP="001A5AC5">
            <w:pPr>
              <w:spacing w:after="0" w:line="240" w:lineRule="auto"/>
              <w:rPr>
                <w:rFonts w:ascii="Arial" w:eastAsia="Times New Roman" w:hAnsi="Arial" w:cs="Arial"/>
              </w:rPr>
            </w:pPr>
            <w:r>
              <w:rPr>
                <w:rFonts w:ascii="Arial" w:eastAsia="Times New Roman" w:hAnsi="Arial" w:cs="Arial"/>
              </w:rPr>
              <w:t xml:space="preserve">   </w:t>
            </w:r>
            <w:r w:rsidR="00A65850" w:rsidRPr="00A65850">
              <w:rPr>
                <w:rFonts w:ascii="Arial" w:eastAsia="Times New Roman" w:hAnsi="Arial" w:cs="Arial"/>
              </w:rPr>
              <w:t>Lata</w:t>
            </w:r>
          </w:p>
        </w:tc>
        <w:tc>
          <w:tcPr>
            <w:tcW w:w="963"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160</w:t>
            </w:r>
          </w:p>
        </w:tc>
        <w:tc>
          <w:tcPr>
            <w:tcW w:w="1970" w:type="dxa"/>
            <w:gridSpan w:val="2"/>
            <w:tcBorders>
              <w:top w:val="nil"/>
              <w:left w:val="nil"/>
              <w:bottom w:val="single" w:sz="4" w:space="0" w:color="auto"/>
              <w:right w:val="single" w:sz="4" w:space="0" w:color="auto"/>
            </w:tcBorders>
            <w:shd w:val="clear" w:color="000000" w:fill="F8F7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30,00</w:t>
            </w:r>
          </w:p>
        </w:tc>
        <w:tc>
          <w:tcPr>
            <w:tcW w:w="1722" w:type="dxa"/>
            <w:tcBorders>
              <w:top w:val="nil"/>
              <w:left w:val="nil"/>
              <w:bottom w:val="single" w:sz="4" w:space="0" w:color="auto"/>
              <w:right w:val="single" w:sz="4" w:space="0" w:color="auto"/>
            </w:tcBorders>
            <w:shd w:val="clear" w:color="000000" w:fill="F8F8FB"/>
            <w:noWrap/>
            <w:vAlign w:val="bottom"/>
          </w:tcPr>
          <w:p w:rsidR="00A65850" w:rsidRPr="00A65850" w:rsidRDefault="00FC06D9" w:rsidP="00A65850">
            <w:pPr>
              <w:spacing w:after="0" w:line="240" w:lineRule="auto"/>
              <w:jc w:val="right"/>
              <w:rPr>
                <w:rFonts w:ascii="Arial" w:eastAsia="Times New Roman" w:hAnsi="Arial" w:cs="Arial"/>
              </w:rPr>
            </w:pPr>
            <w:r>
              <w:rPr>
                <w:rFonts w:ascii="Arial" w:eastAsia="Times New Roman" w:hAnsi="Arial" w:cs="Arial"/>
              </w:rPr>
              <w:t>4.800,00</w:t>
            </w:r>
          </w:p>
        </w:tc>
      </w:tr>
      <w:tr w:rsidR="00A65850" w:rsidRPr="00A65850" w:rsidTr="0075602A">
        <w:trPr>
          <w:trHeight w:val="360"/>
        </w:trPr>
        <w:tc>
          <w:tcPr>
            <w:tcW w:w="839" w:type="dxa"/>
            <w:tcBorders>
              <w:top w:val="nil"/>
              <w:left w:val="single" w:sz="4" w:space="0" w:color="auto"/>
              <w:bottom w:val="single" w:sz="4" w:space="0" w:color="auto"/>
              <w:right w:val="single" w:sz="4" w:space="0" w:color="auto"/>
            </w:tcBorders>
            <w:shd w:val="clear" w:color="000000" w:fill="FAFAFB"/>
            <w:noWrap/>
            <w:hideMark/>
          </w:tcPr>
          <w:p w:rsidR="00A65850" w:rsidRPr="00A65850" w:rsidRDefault="00A65850" w:rsidP="00A65850">
            <w:pPr>
              <w:spacing w:after="0" w:line="240" w:lineRule="auto"/>
              <w:rPr>
                <w:rFonts w:ascii="Arial" w:eastAsia="Times New Roman" w:hAnsi="Arial" w:cs="Arial"/>
                <w:sz w:val="20"/>
                <w:szCs w:val="20"/>
              </w:rPr>
            </w:pPr>
            <w:r w:rsidRPr="00A65850">
              <w:rPr>
                <w:rFonts w:ascii="Arial" w:eastAsia="Times New Roman" w:hAnsi="Arial" w:cs="Arial"/>
                <w:sz w:val="20"/>
                <w:szCs w:val="20"/>
              </w:rPr>
              <w:t> </w:t>
            </w:r>
          </w:p>
        </w:tc>
        <w:tc>
          <w:tcPr>
            <w:tcW w:w="7667" w:type="dxa"/>
            <w:gridSpan w:val="6"/>
            <w:tcBorders>
              <w:top w:val="single" w:sz="4" w:space="0" w:color="auto"/>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b/>
                <w:bCs/>
                <w:sz w:val="26"/>
                <w:szCs w:val="26"/>
              </w:rPr>
            </w:pPr>
            <w:r w:rsidRPr="00A65850">
              <w:rPr>
                <w:rFonts w:ascii="Arial" w:eastAsia="Times New Roman" w:hAnsi="Arial" w:cs="Arial"/>
                <w:b/>
                <w:bCs/>
                <w:sz w:val="26"/>
                <w:szCs w:val="26"/>
              </w:rPr>
              <w:t>VALOR TOTAL DOS PRODUTOS R$</w:t>
            </w:r>
          </w:p>
        </w:tc>
        <w:tc>
          <w:tcPr>
            <w:tcW w:w="1722" w:type="dxa"/>
            <w:tcBorders>
              <w:top w:val="nil"/>
              <w:left w:val="nil"/>
              <w:bottom w:val="single" w:sz="4" w:space="0" w:color="auto"/>
              <w:right w:val="single" w:sz="4" w:space="0" w:color="auto"/>
            </w:tcBorders>
            <w:shd w:val="clear" w:color="000000" w:fill="F6F5FA"/>
            <w:noWrap/>
            <w:vAlign w:val="bottom"/>
            <w:hideMark/>
          </w:tcPr>
          <w:p w:rsidR="00A65850" w:rsidRPr="00A65850" w:rsidRDefault="00FC06D9" w:rsidP="009E0E22">
            <w:pPr>
              <w:spacing w:after="0" w:line="240" w:lineRule="auto"/>
              <w:jc w:val="right"/>
              <w:rPr>
                <w:rFonts w:ascii="Arial" w:eastAsia="Times New Roman" w:hAnsi="Arial" w:cs="Arial"/>
                <w:b/>
                <w:bCs/>
                <w:sz w:val="26"/>
                <w:szCs w:val="26"/>
              </w:rPr>
            </w:pPr>
            <w:r>
              <w:rPr>
                <w:rFonts w:ascii="Arial" w:eastAsia="Times New Roman" w:hAnsi="Arial" w:cs="Arial"/>
                <w:b/>
                <w:bCs/>
                <w:sz w:val="26"/>
                <w:szCs w:val="26"/>
              </w:rPr>
              <w:t>1.100.000,00</w:t>
            </w:r>
            <w:r w:rsidR="00A65850" w:rsidRPr="00A65850">
              <w:rPr>
                <w:rFonts w:ascii="Arial" w:eastAsia="Times New Roman" w:hAnsi="Arial" w:cs="Arial"/>
                <w:b/>
                <w:bCs/>
                <w:sz w:val="26"/>
                <w:szCs w:val="26"/>
              </w:rPr>
              <w:t xml:space="preserve">  </w:t>
            </w:r>
          </w:p>
        </w:tc>
      </w:tr>
      <w:tr w:rsidR="00A65850" w:rsidRPr="00A65850" w:rsidTr="005E4744">
        <w:trPr>
          <w:trHeight w:val="255"/>
        </w:trPr>
        <w:tc>
          <w:tcPr>
            <w:tcW w:w="839" w:type="dxa"/>
            <w:tcBorders>
              <w:top w:val="nil"/>
              <w:left w:val="nil"/>
              <w:bottom w:val="nil"/>
              <w:right w:val="nil"/>
            </w:tcBorders>
            <w:shd w:val="clear" w:color="auto" w:fill="auto"/>
            <w:noWrap/>
            <w:vAlign w:val="bottom"/>
          </w:tcPr>
          <w:p w:rsidR="00A65850" w:rsidRPr="00A65850" w:rsidRDefault="00A65850" w:rsidP="00A65850">
            <w:pPr>
              <w:spacing w:after="0" w:line="240" w:lineRule="auto"/>
              <w:rPr>
                <w:rFonts w:ascii="Arial" w:eastAsia="Times New Roman" w:hAnsi="Arial" w:cs="Arial"/>
                <w:sz w:val="20"/>
                <w:szCs w:val="20"/>
              </w:rPr>
            </w:pPr>
          </w:p>
        </w:tc>
        <w:tc>
          <w:tcPr>
            <w:tcW w:w="3988" w:type="dxa"/>
            <w:gridSpan w:val="2"/>
            <w:tcBorders>
              <w:top w:val="nil"/>
              <w:left w:val="nil"/>
              <w:bottom w:val="nil"/>
              <w:right w:val="nil"/>
            </w:tcBorders>
            <w:shd w:val="clear" w:color="auto" w:fill="auto"/>
            <w:noWrap/>
            <w:vAlign w:val="bottom"/>
          </w:tcPr>
          <w:p w:rsidR="00A65850" w:rsidRPr="00A65850" w:rsidRDefault="00A65850" w:rsidP="00A65850">
            <w:pPr>
              <w:spacing w:after="0" w:line="240" w:lineRule="auto"/>
              <w:rPr>
                <w:rFonts w:ascii="Arial" w:eastAsia="Times New Roman" w:hAnsi="Arial" w:cs="Arial"/>
                <w:sz w:val="20"/>
                <w:szCs w:val="20"/>
              </w:rPr>
            </w:pPr>
          </w:p>
        </w:tc>
        <w:tc>
          <w:tcPr>
            <w:tcW w:w="746" w:type="dxa"/>
            <w:tcBorders>
              <w:top w:val="nil"/>
              <w:left w:val="nil"/>
              <w:bottom w:val="nil"/>
              <w:right w:val="nil"/>
            </w:tcBorders>
            <w:shd w:val="clear" w:color="auto" w:fill="auto"/>
            <w:noWrap/>
            <w:vAlign w:val="bottom"/>
          </w:tcPr>
          <w:p w:rsidR="00A65850" w:rsidRPr="00A65850" w:rsidRDefault="00A65850" w:rsidP="00A65850">
            <w:pPr>
              <w:spacing w:after="0" w:line="240" w:lineRule="auto"/>
              <w:rPr>
                <w:rFonts w:ascii="Arial" w:eastAsia="Times New Roman" w:hAnsi="Arial" w:cs="Arial"/>
                <w:sz w:val="20"/>
                <w:szCs w:val="20"/>
              </w:rPr>
            </w:pPr>
          </w:p>
        </w:tc>
        <w:tc>
          <w:tcPr>
            <w:tcW w:w="1515" w:type="dxa"/>
            <w:gridSpan w:val="2"/>
            <w:tcBorders>
              <w:top w:val="nil"/>
              <w:left w:val="nil"/>
              <w:bottom w:val="nil"/>
              <w:right w:val="nil"/>
            </w:tcBorders>
            <w:shd w:val="clear" w:color="auto" w:fill="auto"/>
            <w:noWrap/>
            <w:vAlign w:val="bottom"/>
          </w:tcPr>
          <w:p w:rsidR="00A65850" w:rsidRPr="00A65850" w:rsidRDefault="00A65850" w:rsidP="00A65850">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tcPr>
          <w:p w:rsidR="00A65850" w:rsidRPr="00A65850" w:rsidRDefault="00A65850" w:rsidP="00A65850">
            <w:pPr>
              <w:spacing w:after="0" w:line="240" w:lineRule="auto"/>
              <w:rPr>
                <w:rFonts w:ascii="Arial" w:eastAsia="Times New Roman" w:hAnsi="Arial" w:cs="Arial"/>
                <w:sz w:val="20"/>
                <w:szCs w:val="20"/>
              </w:rPr>
            </w:pPr>
          </w:p>
        </w:tc>
        <w:tc>
          <w:tcPr>
            <w:tcW w:w="1722" w:type="dxa"/>
            <w:tcBorders>
              <w:top w:val="nil"/>
              <w:left w:val="nil"/>
              <w:bottom w:val="nil"/>
              <w:right w:val="nil"/>
            </w:tcBorders>
            <w:shd w:val="clear" w:color="auto" w:fill="auto"/>
            <w:noWrap/>
            <w:vAlign w:val="bottom"/>
          </w:tcPr>
          <w:p w:rsidR="00A65850" w:rsidRPr="00A65850" w:rsidRDefault="00A65850" w:rsidP="00A65850">
            <w:pPr>
              <w:spacing w:after="0" w:line="240" w:lineRule="auto"/>
              <w:rPr>
                <w:rFonts w:ascii="Arial" w:eastAsia="Times New Roman" w:hAnsi="Arial" w:cs="Arial"/>
                <w:sz w:val="20"/>
                <w:szCs w:val="20"/>
              </w:rPr>
            </w:pPr>
          </w:p>
        </w:tc>
      </w:tr>
      <w:tr w:rsidR="0075602A" w:rsidRPr="00A65850" w:rsidTr="005E4744">
        <w:trPr>
          <w:trHeight w:val="255"/>
        </w:trPr>
        <w:tc>
          <w:tcPr>
            <w:tcW w:w="839" w:type="dxa"/>
            <w:tcBorders>
              <w:top w:val="nil"/>
              <w:left w:val="nil"/>
              <w:bottom w:val="nil"/>
              <w:right w:val="nil"/>
            </w:tcBorders>
            <w:shd w:val="clear" w:color="auto" w:fill="auto"/>
            <w:noWrap/>
            <w:vAlign w:val="bottom"/>
          </w:tcPr>
          <w:p w:rsidR="0075602A" w:rsidRPr="00A65850" w:rsidRDefault="0075602A" w:rsidP="003370A0">
            <w:pPr>
              <w:spacing w:after="0" w:line="240" w:lineRule="auto"/>
              <w:rPr>
                <w:rFonts w:ascii="Arial" w:eastAsia="Times New Roman" w:hAnsi="Arial" w:cs="Arial"/>
                <w:sz w:val="20"/>
                <w:szCs w:val="20"/>
              </w:rPr>
            </w:pPr>
          </w:p>
        </w:tc>
        <w:tc>
          <w:tcPr>
            <w:tcW w:w="3840" w:type="dxa"/>
            <w:tcBorders>
              <w:top w:val="nil"/>
              <w:left w:val="nil"/>
              <w:bottom w:val="nil"/>
              <w:right w:val="nil"/>
            </w:tcBorders>
            <w:shd w:val="clear" w:color="auto" w:fill="auto"/>
            <w:noWrap/>
            <w:vAlign w:val="bottom"/>
          </w:tcPr>
          <w:p w:rsidR="0075602A" w:rsidRPr="00A65850" w:rsidRDefault="0075602A" w:rsidP="003370A0">
            <w:pPr>
              <w:spacing w:after="0" w:line="240" w:lineRule="auto"/>
              <w:rPr>
                <w:rFonts w:ascii="Arial" w:eastAsia="Times New Roman" w:hAnsi="Arial" w:cs="Arial"/>
                <w:sz w:val="20"/>
                <w:szCs w:val="20"/>
              </w:rPr>
            </w:pPr>
          </w:p>
        </w:tc>
        <w:tc>
          <w:tcPr>
            <w:tcW w:w="894" w:type="dxa"/>
            <w:gridSpan w:val="2"/>
            <w:tcBorders>
              <w:top w:val="nil"/>
              <w:left w:val="nil"/>
              <w:bottom w:val="nil"/>
              <w:right w:val="nil"/>
            </w:tcBorders>
            <w:shd w:val="clear" w:color="auto" w:fill="auto"/>
            <w:noWrap/>
            <w:vAlign w:val="bottom"/>
          </w:tcPr>
          <w:p w:rsidR="0075602A" w:rsidRPr="00A65850" w:rsidRDefault="0075602A" w:rsidP="003370A0">
            <w:pPr>
              <w:spacing w:after="0" w:line="240" w:lineRule="auto"/>
              <w:rPr>
                <w:rFonts w:ascii="Arial" w:eastAsia="Times New Roman" w:hAnsi="Arial" w:cs="Arial"/>
                <w:sz w:val="20"/>
                <w:szCs w:val="20"/>
              </w:rPr>
            </w:pPr>
          </w:p>
        </w:tc>
        <w:tc>
          <w:tcPr>
            <w:tcW w:w="1515" w:type="dxa"/>
            <w:gridSpan w:val="2"/>
            <w:tcBorders>
              <w:top w:val="nil"/>
              <w:left w:val="nil"/>
              <w:bottom w:val="nil"/>
              <w:right w:val="nil"/>
            </w:tcBorders>
            <w:shd w:val="clear" w:color="auto" w:fill="auto"/>
            <w:noWrap/>
            <w:vAlign w:val="bottom"/>
          </w:tcPr>
          <w:p w:rsidR="0075602A" w:rsidRPr="00A65850" w:rsidRDefault="0075602A" w:rsidP="0075602A">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tcPr>
          <w:p w:rsidR="0075602A" w:rsidRPr="00A65850" w:rsidRDefault="0075602A" w:rsidP="003370A0">
            <w:pPr>
              <w:spacing w:after="0" w:line="240" w:lineRule="auto"/>
              <w:rPr>
                <w:rFonts w:ascii="Arial" w:eastAsia="Times New Roman" w:hAnsi="Arial" w:cs="Arial"/>
                <w:sz w:val="20"/>
                <w:szCs w:val="20"/>
              </w:rPr>
            </w:pPr>
          </w:p>
        </w:tc>
        <w:tc>
          <w:tcPr>
            <w:tcW w:w="1722" w:type="dxa"/>
            <w:tcBorders>
              <w:top w:val="nil"/>
              <w:left w:val="nil"/>
              <w:bottom w:val="nil"/>
              <w:right w:val="nil"/>
            </w:tcBorders>
            <w:shd w:val="clear" w:color="auto" w:fill="auto"/>
            <w:noWrap/>
            <w:vAlign w:val="bottom"/>
          </w:tcPr>
          <w:p w:rsidR="0075602A" w:rsidRPr="00A65850" w:rsidRDefault="0075602A" w:rsidP="003370A0">
            <w:pPr>
              <w:spacing w:after="0" w:line="240" w:lineRule="auto"/>
              <w:rPr>
                <w:rFonts w:ascii="Arial" w:eastAsia="Times New Roman" w:hAnsi="Arial" w:cs="Arial"/>
                <w:sz w:val="20"/>
                <w:szCs w:val="20"/>
              </w:rPr>
            </w:pPr>
          </w:p>
        </w:tc>
      </w:tr>
      <w:tr w:rsidR="00A65850" w:rsidRPr="00A65850" w:rsidTr="005E4744">
        <w:trPr>
          <w:trHeight w:val="1380"/>
        </w:trPr>
        <w:tc>
          <w:tcPr>
            <w:tcW w:w="10228" w:type="dxa"/>
            <w:gridSpan w:val="8"/>
            <w:tcBorders>
              <w:top w:val="nil"/>
              <w:left w:val="nil"/>
              <w:bottom w:val="nil"/>
              <w:right w:val="nil"/>
            </w:tcBorders>
            <w:shd w:val="clear" w:color="auto" w:fill="auto"/>
            <w:vAlign w:val="bottom"/>
          </w:tcPr>
          <w:p w:rsidR="00A65850" w:rsidRPr="00A65850" w:rsidRDefault="00A65850" w:rsidP="00A65850">
            <w:pPr>
              <w:spacing w:after="0" w:line="240" w:lineRule="auto"/>
              <w:jc w:val="center"/>
              <w:rPr>
                <w:rFonts w:ascii="Arial" w:eastAsia="Times New Roman" w:hAnsi="Arial" w:cs="Arial"/>
                <w:sz w:val="20"/>
                <w:szCs w:val="20"/>
              </w:rPr>
            </w:pPr>
          </w:p>
        </w:tc>
      </w:tr>
    </w:tbl>
    <w:p w:rsidR="00A65850" w:rsidRDefault="00A65850" w:rsidP="00EF3246">
      <w:pPr>
        <w:tabs>
          <w:tab w:val="left" w:pos="2659"/>
        </w:tabs>
        <w:spacing w:line="240" w:lineRule="auto"/>
        <w:jc w:val="both"/>
        <w:rPr>
          <w:rFonts w:ascii="Arial Narrow" w:hAnsi="Arial Narrow" w:cs="Arial"/>
          <w:b/>
          <w:sz w:val="20"/>
          <w:szCs w:val="20"/>
        </w:rPr>
      </w:pP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5. PROCEDIMENTOS: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3.1. O objeto deste termo deverá ser entregue em rigorosa e estrita obediência às prescrições e exigências contidas no Anexo I deste Edital e que será parte integrante do Contrato;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3.2. A empresa vencedora deverá adotar os seguintes procedimentos visando o fornecimento do objeto: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a) Prazo de início de entrega deverá ser de no máximo de 05 (cinco) dias úteis, após a assinatura do contrato e recebimento da autorização de fornecimento e terá seu termino aos fins dos quantitativos descritos no ANEXO I, deste edital ou ainda ao fim da vigência do contrato 31 de dezembro </w:t>
      </w:r>
      <w:r w:rsidR="008A1638">
        <w:rPr>
          <w:rFonts w:ascii="Arial Narrow" w:hAnsi="Arial Narrow" w:cs="Arial"/>
          <w:sz w:val="20"/>
          <w:szCs w:val="20"/>
        </w:rPr>
        <w:t xml:space="preserve">de </w:t>
      </w:r>
      <w:r w:rsidR="00E07771">
        <w:rPr>
          <w:rFonts w:ascii="Arial Narrow" w:hAnsi="Arial Narrow" w:cs="Arial"/>
          <w:sz w:val="20"/>
          <w:szCs w:val="20"/>
        </w:rPr>
        <w:t>2017</w:t>
      </w:r>
      <w:r w:rsidRPr="00233E37">
        <w:rPr>
          <w:rFonts w:ascii="Arial Narrow" w:hAnsi="Arial Narrow" w:cs="Arial"/>
          <w:sz w:val="20"/>
          <w:szCs w:val="20"/>
        </w:rPr>
        <w:t>, não esquecendo que o contrato pode ser prorrogado de acordo entre as partes e em conformidade com o artigo 57, inciso II, da Lei 8.666/93 e suas demais alterações posteriores.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b) Cuidar para que o produto definidos no Termo de Referência detenham inquestionável qualidade, observando rigorosamente as especificações do Edital; </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4. DA GARANTIA: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4.1. O objeto deste termo deverá possuir garantia mínima de </w:t>
      </w:r>
      <w:r w:rsidR="008A1638">
        <w:rPr>
          <w:rFonts w:ascii="Arial Narrow" w:hAnsi="Arial Narrow" w:cs="Arial"/>
          <w:sz w:val="20"/>
          <w:szCs w:val="20"/>
        </w:rPr>
        <w:t>0</w:t>
      </w:r>
      <w:r w:rsidRPr="00233E37">
        <w:rPr>
          <w:rFonts w:ascii="Arial Narrow" w:hAnsi="Arial Narrow" w:cs="Arial"/>
          <w:sz w:val="20"/>
          <w:szCs w:val="20"/>
        </w:rPr>
        <w:t xml:space="preserve">1 (um) ano, a contar da data de sua aceitação definitiva e o prazo ofertado deverá constar da proposta da </w:t>
      </w:r>
      <w:proofErr w:type="gramStart"/>
      <w:r w:rsidRPr="00233E37">
        <w:rPr>
          <w:rFonts w:ascii="Arial Narrow" w:hAnsi="Arial Narrow" w:cs="Arial"/>
          <w:sz w:val="20"/>
          <w:szCs w:val="20"/>
        </w:rPr>
        <w:t>licitante.(</w:t>
      </w:r>
      <w:proofErr w:type="gramEnd"/>
      <w:r w:rsidRPr="00233E37">
        <w:rPr>
          <w:rFonts w:ascii="Arial Narrow" w:hAnsi="Arial Narrow" w:cs="Arial"/>
          <w:sz w:val="20"/>
          <w:szCs w:val="20"/>
        </w:rPr>
        <w:t>quando for o caso)</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5. FISCALIZAÇÃO: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a) A entrega do objeto deste Pregão caberá à CONTRATANTE fiscalizar por pessoa ou equipe designada, todas as especificações exigidas, podendo determinar que seja substituído no todo ou em parte o objeto não passivo de aceitação.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b) A Prefeitura Municipal comunicará à empresa CONTRATADA, por escrito, os defeitos porventura verificados posteriormente, devendo esta providenciar os reparos ou substituições, no prazo não superior a 5 (cinco) dias úteis quando for o caso.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c) Ficará a empresa CONTRATADA obrigada a remover o objeto defeituoso logo após o recebimento da comunicação escrita, no prazo máximo de 48(quarenta e oito) horas contados da data do protocolo do recebimento, correndo por sua conta exclusiva as despesas decorrentes dessa providência</w:t>
      </w:r>
      <w:r w:rsidR="008A1638">
        <w:rPr>
          <w:rFonts w:ascii="Arial Narrow" w:hAnsi="Arial Narrow" w:cs="Arial"/>
          <w:sz w:val="20"/>
          <w:szCs w:val="20"/>
        </w:rPr>
        <w:t xml:space="preserve"> </w:t>
      </w:r>
      <w:r w:rsidRPr="00233E37">
        <w:rPr>
          <w:rFonts w:ascii="Arial Narrow" w:hAnsi="Arial Narrow" w:cs="Arial"/>
          <w:sz w:val="20"/>
          <w:szCs w:val="20"/>
        </w:rPr>
        <w:t xml:space="preserve">(quando for o caso). </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6. RECEBIMENTO DOS ITENS E ACEITAÇÃO: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6.1. A aceitação do objeto deste termo dar-se-á após emissão de parecer de aceitação definitiva por item de recebimento.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6.2. O recebimento do objeto deste termo dar-se-á da seguinte forma: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a) O Objeto deste termo deverá ser entregue em rigorosa e estrita obediência às prescrições e exigências contidas no Anexo I deste Edital e que será parte integrante do Contrato;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lastRenderedPageBreak/>
        <w:t>b) Consumado o recebimento do objeto e atestada a nota de entrega ou nota fiscal pelo setor competente, será firmado termo de recebimento provisório, nos termos da Lei;</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c) Na eventualidade de verificarem-se defeitos, falhas ou imperfeições do objeto entregue, que impeçam sua utilização, não será lavrado o Termo de Recebimento Provisório, enquanto não forem sanadas as incorreções, o que deverá ocorrer no prazo máximo de 48 (quarenta e oito) horas;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d) O prazo de garantia do objeto deste termo passará a vigorar a partir da emissão do Termo de Recebimento Definitivo quando for o caso;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e) O termo de recebimento definitivo ocorrerá em até 30 (trinta) dias após a entrega total do objeto deste termo pela contratada.</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7. CONDIÇÕES GERAIS: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7.1. Transporte.</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a) A empresa CONTRATADA será responsável pelo transporte do objeto deste termo até a sua entrega ao CONTRATANTE; </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b) Para todas as operações de transporte, a empresa CONTRATADA arcará com todos os custos e ônus decorrentes. </w:t>
      </w: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AB32E3" w:rsidP="00EF3246">
      <w:pPr>
        <w:tabs>
          <w:tab w:val="left" w:pos="2659"/>
        </w:tabs>
        <w:spacing w:after="0" w:line="240" w:lineRule="auto"/>
        <w:jc w:val="center"/>
        <w:rPr>
          <w:rFonts w:ascii="Arial Narrow" w:hAnsi="Arial Narrow" w:cs="Arial"/>
          <w:b/>
          <w:sz w:val="20"/>
          <w:szCs w:val="20"/>
        </w:rPr>
      </w:pPr>
      <w:r>
        <w:rPr>
          <w:rFonts w:ascii="Arial Narrow" w:hAnsi="Arial Narrow" w:cs="Arial"/>
          <w:b/>
          <w:sz w:val="20"/>
          <w:szCs w:val="20"/>
        </w:rPr>
        <w:t>Antônio Moreira Leite</w:t>
      </w:r>
    </w:p>
    <w:p w:rsidR="00EF3246" w:rsidRPr="00233E37" w:rsidRDefault="00EF3246" w:rsidP="00EF3246">
      <w:pPr>
        <w:tabs>
          <w:tab w:val="left" w:pos="2659"/>
        </w:tabs>
        <w:spacing w:after="0" w:line="240" w:lineRule="auto"/>
        <w:jc w:val="center"/>
        <w:rPr>
          <w:rFonts w:ascii="Arial Narrow" w:hAnsi="Arial Narrow" w:cs="Arial"/>
          <w:sz w:val="20"/>
          <w:szCs w:val="20"/>
        </w:rPr>
      </w:pPr>
      <w:r w:rsidRPr="00233E37">
        <w:rPr>
          <w:rFonts w:ascii="Arial Narrow" w:hAnsi="Arial Narrow" w:cs="Arial"/>
          <w:sz w:val="20"/>
          <w:szCs w:val="20"/>
        </w:rPr>
        <w:t>Pregoeir</w:t>
      </w:r>
      <w:r w:rsidR="00AB32E3">
        <w:rPr>
          <w:rFonts w:ascii="Arial Narrow" w:hAnsi="Arial Narrow" w:cs="Arial"/>
          <w:sz w:val="20"/>
          <w:szCs w:val="20"/>
        </w:rPr>
        <w:t>o</w:t>
      </w:r>
    </w:p>
    <w:p w:rsidR="00EF3246" w:rsidRPr="00233E37" w:rsidRDefault="00EF3246" w:rsidP="00EF3246">
      <w:pPr>
        <w:tabs>
          <w:tab w:val="left" w:pos="2659"/>
        </w:tabs>
        <w:spacing w:after="0"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Default="00EF3246"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5E4744" w:rsidRDefault="005E4744"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III / PROPOSTA DE PREÇOS (MODELO)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 xml:space="preserve">REF.: Proposta do Pregão Presencial n° </w:t>
      </w:r>
      <w:r w:rsidR="00AB32E3">
        <w:rPr>
          <w:rFonts w:ascii="Arial Narrow" w:hAnsi="Arial Narrow" w:cs="Arial"/>
          <w:sz w:val="20"/>
          <w:szCs w:val="20"/>
        </w:rPr>
        <w:t>00</w:t>
      </w:r>
      <w:r w:rsidR="00EA028D">
        <w:rPr>
          <w:rFonts w:ascii="Arial Narrow" w:hAnsi="Arial Narrow" w:cs="Arial"/>
          <w:sz w:val="20"/>
          <w:szCs w:val="20"/>
        </w:rPr>
        <w:t>2</w:t>
      </w:r>
      <w:r w:rsidRPr="00233E37">
        <w:rPr>
          <w:rFonts w:ascii="Arial Narrow" w:hAnsi="Arial Narrow" w:cs="Arial"/>
          <w:sz w:val="20"/>
          <w:szCs w:val="20"/>
        </w:rPr>
        <w:t>/</w:t>
      </w:r>
      <w:r w:rsidR="00E07771">
        <w:rPr>
          <w:rFonts w:ascii="Arial Narrow" w:hAnsi="Arial Narrow" w:cs="Arial"/>
          <w:sz w:val="20"/>
          <w:szCs w:val="20"/>
        </w:rPr>
        <w:t>2017</w:t>
      </w:r>
      <w:r w:rsidRPr="00233E37">
        <w:rPr>
          <w:rFonts w:ascii="Arial Narrow" w:hAnsi="Arial Narrow" w:cs="Arial"/>
          <w:sz w:val="20"/>
          <w:szCs w:val="20"/>
        </w:rPr>
        <w:t>.</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Prezados Senhores,</w:t>
      </w:r>
    </w:p>
    <w:p w:rsidR="00EF3246" w:rsidRPr="00233E37" w:rsidRDefault="00EF3246" w:rsidP="00EF3246">
      <w:pPr>
        <w:jc w:val="both"/>
        <w:rPr>
          <w:rFonts w:ascii="Arial Narrow" w:hAnsi="Arial Narrow" w:cs="Arial"/>
          <w:sz w:val="20"/>
          <w:szCs w:val="20"/>
        </w:rPr>
      </w:pPr>
    </w:p>
    <w:p w:rsidR="00EF3246" w:rsidRPr="00233E37" w:rsidRDefault="00EF3246" w:rsidP="00EF3246">
      <w:pPr>
        <w:jc w:val="both"/>
        <w:rPr>
          <w:rFonts w:ascii="Arial Narrow" w:hAnsi="Arial Narrow" w:cs="Arial"/>
          <w:sz w:val="20"/>
          <w:szCs w:val="20"/>
        </w:rPr>
      </w:pPr>
      <w:r w:rsidRPr="00233E37">
        <w:rPr>
          <w:rFonts w:ascii="Arial Narrow" w:hAnsi="Arial Narrow" w:cs="Arial"/>
          <w:sz w:val="20"/>
          <w:szCs w:val="20"/>
        </w:rPr>
        <w:t xml:space="preserve">Pela presente, submetemos à apreciação de V. </w:t>
      </w:r>
      <w:proofErr w:type="spellStart"/>
      <w:r w:rsidRPr="00233E37">
        <w:rPr>
          <w:rFonts w:ascii="Arial Narrow" w:hAnsi="Arial Narrow" w:cs="Arial"/>
          <w:sz w:val="20"/>
          <w:szCs w:val="20"/>
        </w:rPr>
        <w:t>Sª</w:t>
      </w:r>
      <w:proofErr w:type="spellEnd"/>
      <w:r w:rsidRPr="00233E37">
        <w:rPr>
          <w:rFonts w:ascii="Arial Narrow" w:hAnsi="Arial Narrow" w:cs="Arial"/>
          <w:sz w:val="20"/>
          <w:szCs w:val="20"/>
        </w:rPr>
        <w:t>, a nossa proposta relativa à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no Edital.</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1. PROPONENTE:</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RAZÃO SOCIAL:</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SEDE:</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CNPJ/</w:t>
      </w:r>
      <w:proofErr w:type="gramStart"/>
      <w:r w:rsidRPr="00233E37">
        <w:rPr>
          <w:rFonts w:ascii="Arial Narrow" w:hAnsi="Arial Narrow" w:cs="Arial"/>
          <w:sz w:val="20"/>
          <w:szCs w:val="20"/>
        </w:rPr>
        <w:t>MF.:</w:t>
      </w:r>
      <w:proofErr w:type="gramEnd"/>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2. PROPOSTA DE PREÇOS;</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3. DISCRIMINAÇÃO COMPLETA DO OBJETO;</w:t>
      </w:r>
      <w:r w:rsidRPr="00233E37">
        <w:rPr>
          <w:rFonts w:ascii="Arial Narrow" w:hAnsi="Arial Narrow" w:cs="Arial"/>
          <w:sz w:val="20"/>
          <w:szCs w:val="20"/>
        </w:rPr>
        <w:tab/>
      </w:r>
      <w:r w:rsidRPr="00233E37">
        <w:rPr>
          <w:rFonts w:ascii="Arial Narrow" w:hAnsi="Arial Narrow" w:cs="Arial"/>
          <w:sz w:val="20"/>
          <w:szCs w:val="20"/>
        </w:rPr>
        <w:tab/>
      </w:r>
    </w:p>
    <w:p w:rsidR="00EF3246" w:rsidRPr="00233E37" w:rsidRDefault="00EF3246" w:rsidP="00EF3246">
      <w:pPr>
        <w:ind w:left="240" w:hanging="240"/>
        <w:rPr>
          <w:rFonts w:ascii="Arial Narrow" w:hAnsi="Arial Narrow" w:cs="Arial"/>
          <w:sz w:val="20"/>
          <w:szCs w:val="20"/>
        </w:rPr>
      </w:pPr>
      <w:r w:rsidRPr="00233E37">
        <w:rPr>
          <w:rFonts w:ascii="Arial Narrow" w:hAnsi="Arial Narrow" w:cs="Arial"/>
          <w:sz w:val="20"/>
          <w:szCs w:val="20"/>
        </w:rPr>
        <w:t>4. VALOR TOTAL DA PROPOSTA R$;</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5. PRAZO DE VALIDADE DA PROPOSTA;</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5. PRAZO DE ENTREGA E FORNECIMENTO;</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6. GARANTIA;</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7. CONDIÇÕES DE PAGAMENTO.</w:t>
      </w:r>
    </w:p>
    <w:p w:rsidR="00EF3246" w:rsidRPr="00233E37" w:rsidRDefault="00EF3246" w:rsidP="00EF3246">
      <w:pP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w:t>
      </w:r>
      <w:r w:rsidR="00AB32E3">
        <w:rPr>
          <w:rFonts w:ascii="Arial Narrow" w:hAnsi="Arial Narrow" w:cs="Arial"/>
          <w:sz w:val="20"/>
          <w:szCs w:val="20"/>
        </w:rPr>
        <w:t xml:space="preserve"> </w:t>
      </w:r>
      <w:r w:rsidRPr="00233E37">
        <w:rPr>
          <w:rFonts w:ascii="Arial Narrow" w:hAnsi="Arial Narrow" w:cs="Arial"/>
          <w:sz w:val="20"/>
          <w:szCs w:val="20"/>
        </w:rPr>
        <w:t>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75602A" w:rsidRDefault="0075602A" w:rsidP="00EF3246">
      <w:pPr>
        <w:tabs>
          <w:tab w:val="left" w:pos="2659"/>
        </w:tabs>
        <w:spacing w:line="240" w:lineRule="auto"/>
        <w:jc w:val="center"/>
        <w:rPr>
          <w:rFonts w:ascii="Arial Narrow" w:hAnsi="Arial Narrow" w:cs="Arial"/>
          <w:b/>
          <w:sz w:val="20"/>
          <w:szCs w:val="20"/>
          <w:u w:val="single"/>
        </w:rPr>
      </w:pPr>
      <w:r>
        <w:rPr>
          <w:rFonts w:ascii="Arial Narrow" w:hAnsi="Arial Narrow" w:cs="Arial"/>
          <w:b/>
          <w:sz w:val="20"/>
          <w:szCs w:val="20"/>
          <w:u w:val="single"/>
        </w:rPr>
        <w:t>PP 00</w:t>
      </w:r>
      <w:r w:rsidR="00EA028D">
        <w:rPr>
          <w:rFonts w:ascii="Arial Narrow" w:hAnsi="Arial Narrow" w:cs="Arial"/>
          <w:b/>
          <w:sz w:val="20"/>
          <w:szCs w:val="20"/>
          <w:u w:val="single"/>
        </w:rPr>
        <w:t>2</w:t>
      </w:r>
      <w:r>
        <w:rPr>
          <w:rFonts w:ascii="Arial Narrow" w:hAnsi="Arial Narrow" w:cs="Arial"/>
          <w:b/>
          <w:sz w:val="20"/>
          <w:szCs w:val="20"/>
          <w:u w:val="single"/>
        </w:rPr>
        <w:t>/2017</w:t>
      </w:r>
    </w:p>
    <w:p w:rsidR="0075602A" w:rsidRDefault="0075602A"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IV / DECLARAÇÃO DE SUPERVENIENTE DE FATO IMPEDITIVO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(nome da empresa)…..............................., inscrita no CNPJ sob o nº.........................…, por intermédio do seu representante legal abaixo assinado, declara sob as penalidades da lei, para fins de participação no PREGÃOPRESENCIAL nº ____/</w:t>
      </w:r>
      <w:r w:rsidR="00E07771">
        <w:rPr>
          <w:rFonts w:ascii="Arial Narrow" w:hAnsi="Arial Narrow" w:cs="Arial"/>
          <w:sz w:val="20"/>
          <w:szCs w:val="20"/>
        </w:rPr>
        <w:t>2017</w:t>
      </w:r>
      <w:r w:rsidRPr="00233E37">
        <w:rPr>
          <w:rFonts w:ascii="Arial Narrow" w:hAnsi="Arial Narrow" w:cs="Arial"/>
          <w:sz w:val="20"/>
          <w:szCs w:val="20"/>
        </w:rPr>
        <w:t>, que verificou todas as informações e que atende a todas as condições estabelecidas para o fornecimento do objeto deste pregão, não se encontra declarada inidônea para licitar ou contratar com órgãos da Administração Pública Federal, Estadual, Municipal e do Distrito Federal, inexiste fato superveniente impeditivo de sua habilitação.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DECLARO,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 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Default="00EF3246"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Pr="00233E37" w:rsidRDefault="0075602A"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PP 00</w:t>
      </w:r>
      <w:r w:rsidR="00EA028D">
        <w:rPr>
          <w:rFonts w:ascii="Arial Narrow" w:hAnsi="Arial Narrow" w:cs="Arial"/>
          <w:sz w:val="20"/>
          <w:szCs w:val="20"/>
        </w:rPr>
        <w:t>2</w:t>
      </w:r>
      <w:r>
        <w:rPr>
          <w:rFonts w:ascii="Arial Narrow" w:hAnsi="Arial Narrow" w:cs="Arial"/>
          <w:sz w:val="20"/>
          <w:szCs w:val="20"/>
        </w:rPr>
        <w:t>/2017</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V / DECLARAÇÃO DE CUMPRIMENTO DO INCISO XXXIII, ART. 7º DA CF.</w:t>
      </w: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(nome da empresa)......................…, inscrita no CNPJ sob o no …...................., por intermédio de seu representante legal, Sr..........................…, portador da Carteira de Identidade nº...........................…, inscrito no CPF sob o nº …............................, DECLARA, para fins do disposto no inciso V do art. 27 da Lei no 8.666/93, acrescido pela Lei no 9.854/99, que não emprega menor de 18 (dezoito) anos em trabalho noturno, perigoso ou insalubre e não emprega menor de 16 (dezesseis) anos. </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Ressalva: emprega menor, a partir de 14 (quatorze) anos, na condição de aprendiz </w:t>
      </w:r>
      <w:proofErr w:type="gramStart"/>
      <w:r w:rsidRPr="00233E37">
        <w:rPr>
          <w:rFonts w:ascii="Arial Narrow" w:hAnsi="Arial Narrow" w:cs="Arial"/>
          <w:sz w:val="20"/>
          <w:szCs w:val="20"/>
        </w:rPr>
        <w:t>( )</w:t>
      </w:r>
      <w:proofErr w:type="gramEnd"/>
      <w:r w:rsidRPr="00233E37">
        <w:rPr>
          <w:rFonts w:ascii="Arial Narrow" w:hAnsi="Arial Narrow" w:cs="Arial"/>
          <w:sz w:val="20"/>
          <w:szCs w:val="20"/>
        </w:rPr>
        <w:t xml:space="preserve">. </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(Observação: em caso afirmativo, assinalar a ressalva acima).</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 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br w:type="page"/>
      </w: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VI / MINUTA DE CONTRATO</w:t>
      </w:r>
    </w:p>
    <w:p w:rsidR="00EF3246" w:rsidRDefault="00E54EC5"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CONTRATO Nº --------/------/</w:t>
      </w:r>
      <w:r w:rsidR="00E07771">
        <w:rPr>
          <w:rFonts w:ascii="Arial Narrow" w:hAnsi="Arial Narrow" w:cs="Arial"/>
          <w:sz w:val="20"/>
          <w:szCs w:val="20"/>
        </w:rPr>
        <w:t>2017</w:t>
      </w:r>
    </w:p>
    <w:p w:rsidR="00E54EC5" w:rsidRPr="00233E37" w:rsidRDefault="00180FA3"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 xml:space="preserve">PREGÃO PRESENCIAL </w:t>
      </w:r>
      <w:proofErr w:type="gramStart"/>
      <w:r>
        <w:rPr>
          <w:rFonts w:ascii="Arial Narrow" w:hAnsi="Arial Narrow" w:cs="Arial"/>
          <w:sz w:val="20"/>
          <w:szCs w:val="20"/>
        </w:rPr>
        <w:t xml:space="preserve">Nº </w:t>
      </w:r>
      <w:r w:rsidR="00E54EC5">
        <w:rPr>
          <w:rFonts w:ascii="Arial Narrow" w:hAnsi="Arial Narrow" w:cs="Arial"/>
          <w:sz w:val="20"/>
          <w:szCs w:val="20"/>
        </w:rPr>
        <w:t xml:space="preserve"> -----</w:t>
      </w:r>
      <w:proofErr w:type="gramEnd"/>
      <w:r w:rsidR="00E54EC5">
        <w:rPr>
          <w:rFonts w:ascii="Arial Narrow" w:hAnsi="Arial Narrow" w:cs="Arial"/>
          <w:sz w:val="20"/>
          <w:szCs w:val="20"/>
        </w:rPr>
        <w:t>/-----/</w:t>
      </w:r>
      <w:r w:rsidR="00E07771">
        <w:rPr>
          <w:rFonts w:ascii="Arial Narrow" w:hAnsi="Arial Narrow" w:cs="Arial"/>
          <w:sz w:val="20"/>
          <w:szCs w:val="20"/>
        </w:rPr>
        <w:t>2017</w:t>
      </w:r>
    </w:p>
    <w:p w:rsidR="00EF3246" w:rsidRPr="00E07771" w:rsidRDefault="00EF3246" w:rsidP="00EF3246">
      <w:pPr>
        <w:tabs>
          <w:tab w:val="left" w:pos="2659"/>
        </w:tabs>
        <w:spacing w:line="240" w:lineRule="auto"/>
        <w:ind w:left="4395"/>
        <w:contextualSpacing/>
        <w:jc w:val="both"/>
        <w:rPr>
          <w:rFonts w:ascii="Arial Narrow" w:hAnsi="Arial Narrow" w:cs="Arial"/>
          <w:b/>
          <w:sz w:val="20"/>
          <w:szCs w:val="20"/>
        </w:rPr>
      </w:pPr>
      <w:r w:rsidRPr="00E07771">
        <w:rPr>
          <w:rFonts w:ascii="Arial Narrow" w:hAnsi="Arial Narrow" w:cs="Arial"/>
          <w:b/>
          <w:sz w:val="20"/>
          <w:szCs w:val="20"/>
        </w:rPr>
        <w:t>TERMO DE CONTRATO QUE ENTRE SICELEBRAM A</w:t>
      </w:r>
      <w:r w:rsidR="004323D8">
        <w:rPr>
          <w:rFonts w:ascii="Arial Narrow" w:hAnsi="Arial Narrow" w:cs="Arial"/>
          <w:b/>
          <w:sz w:val="20"/>
          <w:szCs w:val="20"/>
        </w:rPr>
        <w:t xml:space="preserve"> </w:t>
      </w:r>
      <w:r w:rsidR="00296EAD" w:rsidRPr="00E07771">
        <w:rPr>
          <w:rFonts w:ascii="Arial Narrow" w:hAnsi="Arial Narrow" w:cs="Arial"/>
          <w:b/>
          <w:sz w:val="20"/>
          <w:szCs w:val="20"/>
        </w:rPr>
        <w:t>PREFEITURA MUNICIPAL DE SÃO PEDRO DA AGUA BRANCA</w:t>
      </w:r>
      <w:r w:rsidRPr="00E07771">
        <w:rPr>
          <w:rFonts w:ascii="Arial Narrow" w:hAnsi="Arial Narrow" w:cs="Arial"/>
          <w:b/>
          <w:sz w:val="20"/>
          <w:szCs w:val="20"/>
        </w:rPr>
        <w:t>, ES</w:t>
      </w:r>
      <w:r w:rsidR="00E07771">
        <w:rPr>
          <w:rFonts w:ascii="Arial Narrow" w:hAnsi="Arial Narrow" w:cs="Arial"/>
          <w:b/>
          <w:sz w:val="20"/>
          <w:szCs w:val="20"/>
        </w:rPr>
        <w:t>TA</w:t>
      </w:r>
      <w:r w:rsidRPr="00E07771">
        <w:rPr>
          <w:rFonts w:ascii="Arial Narrow" w:hAnsi="Arial Narrow" w:cs="Arial"/>
          <w:b/>
          <w:sz w:val="20"/>
          <w:szCs w:val="20"/>
        </w:rPr>
        <w:t>DO DO MARANHAO E A EMPRESA</w:t>
      </w:r>
      <w:r w:rsidR="004323D8">
        <w:rPr>
          <w:rFonts w:ascii="Arial Narrow" w:hAnsi="Arial Narrow" w:cs="Arial"/>
          <w:b/>
          <w:sz w:val="20"/>
          <w:szCs w:val="20"/>
        </w:rPr>
        <w:t>,</w:t>
      </w:r>
      <w:r w:rsidRPr="00E07771">
        <w:rPr>
          <w:rFonts w:ascii="Arial Narrow" w:hAnsi="Arial Narrow" w:cs="Arial"/>
          <w:b/>
          <w:sz w:val="20"/>
          <w:szCs w:val="20"/>
        </w:rPr>
        <w:t xml:space="preserve"> PARA FORNECIMENTO DE COMBUSTÍVEIS E LUBRIFICANTES, DESTINADO</w:t>
      </w:r>
      <w:r w:rsidR="004323D8">
        <w:rPr>
          <w:rFonts w:ascii="Arial Narrow" w:hAnsi="Arial Narrow" w:cs="Arial"/>
          <w:b/>
          <w:sz w:val="20"/>
          <w:szCs w:val="20"/>
        </w:rPr>
        <w:t>S</w:t>
      </w:r>
      <w:r w:rsidRPr="00E07771">
        <w:rPr>
          <w:rFonts w:ascii="Arial Narrow" w:hAnsi="Arial Narrow" w:cs="Arial"/>
          <w:b/>
          <w:sz w:val="20"/>
          <w:szCs w:val="20"/>
        </w:rPr>
        <w:t xml:space="preserve"> A MANUTENÇÃO </w:t>
      </w:r>
      <w:r w:rsidR="00AD06ED">
        <w:rPr>
          <w:rFonts w:ascii="Arial Narrow" w:hAnsi="Arial Narrow" w:cs="Arial"/>
          <w:b/>
          <w:sz w:val="20"/>
          <w:szCs w:val="20"/>
        </w:rPr>
        <w:t xml:space="preserve">DO GABINETE DO PREFEITO E DEMAIS SECRETARIAS </w:t>
      </w:r>
      <w:proofErr w:type="gramStart"/>
      <w:r w:rsidR="00AD06ED">
        <w:rPr>
          <w:rFonts w:ascii="Arial Narrow" w:hAnsi="Arial Narrow" w:cs="Arial"/>
          <w:b/>
          <w:sz w:val="20"/>
          <w:szCs w:val="20"/>
        </w:rPr>
        <w:t>MUNICIPAIS.</w:t>
      </w:r>
      <w:r w:rsidRPr="00E07771">
        <w:rPr>
          <w:rFonts w:ascii="Arial Narrow" w:hAnsi="Arial Narrow" w:cs="Arial"/>
          <w:b/>
          <w:sz w:val="20"/>
          <w:szCs w:val="20"/>
        </w:rPr>
        <w:t>.</w:t>
      </w:r>
      <w:proofErr w:type="gramEnd"/>
      <w:r w:rsidRPr="00E07771">
        <w:rPr>
          <w:rFonts w:ascii="Arial Narrow" w:hAnsi="Arial Narrow" w:cs="Arial"/>
          <w:b/>
          <w:sz w:val="20"/>
          <w:szCs w:val="20"/>
        </w:rPr>
        <w:t xml:space="preserve"> </w:t>
      </w:r>
    </w:p>
    <w:p w:rsidR="00EF3246" w:rsidRPr="00233E37" w:rsidRDefault="00EF3246" w:rsidP="00EF3246">
      <w:pPr>
        <w:tabs>
          <w:tab w:val="left" w:pos="2659"/>
        </w:tabs>
        <w:spacing w:line="240" w:lineRule="auto"/>
        <w:jc w:val="both"/>
        <w:rPr>
          <w:rFonts w:ascii="Arial Narrow" w:hAnsi="Arial Narrow" w:cs="Arial"/>
          <w:sz w:val="20"/>
          <w:szCs w:val="20"/>
        </w:rPr>
      </w:pP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r>
        <w:rPr>
          <w:rFonts w:ascii="Arial" w:hAnsi="Arial" w:cs="Arial"/>
          <w:sz w:val="20"/>
          <w:szCs w:val="20"/>
        </w:rPr>
        <w:t>Vanderlúcio Simão Ribeiro</w:t>
      </w:r>
      <w:r w:rsidRPr="00D173E2">
        <w:rPr>
          <w:rFonts w:ascii="Arial" w:hAnsi="Arial" w:cs="Arial"/>
          <w:sz w:val="20"/>
          <w:szCs w:val="20"/>
        </w:rPr>
        <w:t xml:space="preserve">, portador da CI nº ........................ 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 xml:space="preserve">tendo em vista a homologação do resultado do Processo Licitatório na modalidade Pregão Presencial n° </w:t>
      </w:r>
      <w:r>
        <w:rPr>
          <w:rFonts w:ascii="Arial" w:hAnsi="Arial" w:cs="Arial"/>
          <w:sz w:val="20"/>
          <w:szCs w:val="20"/>
        </w:rPr>
        <w:t>/</w:t>
      </w:r>
      <w:r w:rsidR="00E07771">
        <w:rPr>
          <w:rFonts w:ascii="Arial" w:hAnsi="Arial" w:cs="Arial"/>
          <w:sz w:val="20"/>
          <w:szCs w:val="20"/>
        </w:rPr>
        <w:t>2017</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E54EC5" w:rsidRPr="00D173E2" w:rsidRDefault="00E54EC5" w:rsidP="00E54EC5">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Pr>
          <w:rFonts w:ascii="Arial" w:hAnsi="Arial" w:cs="Arial"/>
          <w:b/>
          <w:sz w:val="20"/>
          <w:szCs w:val="20"/>
        </w:rPr>
        <w:t>fornecimento de com</w:t>
      </w:r>
      <w:r w:rsidR="00F779CD">
        <w:rPr>
          <w:rFonts w:ascii="Arial" w:hAnsi="Arial" w:cs="Arial"/>
          <w:b/>
          <w:sz w:val="20"/>
          <w:szCs w:val="20"/>
        </w:rPr>
        <w:t>bustíveis e lubrificantes, destinados a</w:t>
      </w:r>
      <w:r w:rsidR="004323D8">
        <w:rPr>
          <w:rFonts w:ascii="Arial" w:hAnsi="Arial" w:cs="Arial"/>
          <w:b/>
          <w:sz w:val="20"/>
          <w:szCs w:val="20"/>
        </w:rPr>
        <w:t xml:space="preserve"> manutenção d</w:t>
      </w:r>
      <w:r w:rsidR="00AD06ED">
        <w:rPr>
          <w:rFonts w:ascii="Arial" w:hAnsi="Arial" w:cs="Arial"/>
          <w:b/>
          <w:sz w:val="20"/>
          <w:szCs w:val="20"/>
        </w:rPr>
        <w:t>o Gabinete do Prefeito e demais Secretarias Municipais</w:t>
      </w:r>
      <w:bookmarkStart w:id="0" w:name="_GoBack"/>
      <w:bookmarkEnd w:id="0"/>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E54EC5" w:rsidRPr="00D173E2" w:rsidRDefault="00E54EC5" w:rsidP="00E54EC5">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E54EC5" w:rsidRPr="00D173E2" w:rsidRDefault="00E54EC5" w:rsidP="00E54EC5">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w:t>
      </w:r>
      <w:r w:rsidR="00E07771">
        <w:rPr>
          <w:rFonts w:ascii="Arial" w:hAnsi="Arial" w:cs="Arial"/>
          <w:bCs/>
          <w:sz w:val="20"/>
          <w:szCs w:val="20"/>
        </w:rPr>
        <w:t>2017</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E54EC5" w:rsidRPr="00D173E2" w:rsidRDefault="00E54EC5" w:rsidP="00E54EC5">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E54EC5" w:rsidRDefault="00E54EC5" w:rsidP="00E54EC5">
      <w:pPr>
        <w:autoSpaceDE w:val="0"/>
        <w:autoSpaceDN w:val="0"/>
        <w:adjustRightInd w:val="0"/>
        <w:jc w:val="both"/>
        <w:rPr>
          <w:rFonts w:ascii="Arial" w:hAnsi="Arial" w:cs="Arial"/>
          <w:bCs/>
          <w:sz w:val="20"/>
          <w:szCs w:val="20"/>
        </w:rPr>
      </w:pPr>
    </w:p>
    <w:p w:rsidR="00E54EC5" w:rsidRPr="00D173E2" w:rsidRDefault="00E54EC5" w:rsidP="00E54EC5">
      <w:pPr>
        <w:autoSpaceDE w:val="0"/>
        <w:autoSpaceDN w:val="0"/>
        <w:adjustRightInd w:val="0"/>
        <w:jc w:val="both"/>
        <w:rPr>
          <w:rFonts w:ascii="Arial" w:hAnsi="Arial" w:cs="Arial"/>
          <w:bCs/>
          <w:sz w:val="20"/>
          <w:szCs w:val="20"/>
        </w:rPr>
      </w:pPr>
      <w:r w:rsidRPr="00D173E2">
        <w:rPr>
          <w:rFonts w:ascii="Arial" w:hAnsi="Arial" w:cs="Arial"/>
          <w:bCs/>
          <w:sz w:val="20"/>
          <w:szCs w:val="20"/>
        </w:rPr>
        <w:t>3.1 Pelo objeto ora contratado, a contratante pagará à contratada o valor global de R$ ................... (............).</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E54EC5" w:rsidRPr="00D173E2" w:rsidRDefault="00E54EC5" w:rsidP="00E54EC5">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Fonte de Recursos – Tesouro Municipal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Órgão: Poder Executivo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Unidade Orçamentária: Gabinete do Prefeito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Função Administração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Sub Função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Programa: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Projeto/Atividade: Manutenção do Gabinete do Prefeito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Elemento da Despesa – 33.90.30.00 – Material de Consumo</w:t>
      </w: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Fonte de Recursos – Tesouro Municipal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Órgão: Poder Executivo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Unidade Orçamentária: Secretaria Municipal de Administração e Finanças</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Função Administração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Sub Função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Programa: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Projeto/Atividade: Manutenção da Secretaria</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Elemento da Despesa – 33.90.30.00 – Material de Consumo</w:t>
      </w: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Fonte de Recursos – Tesouro Municipal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Órgão: Poder Executivo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Unidade Orçamentária: Secretaria Municipal de Educação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Função Administração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Sub Função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Programa: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Projeto/Atividade: Manutenção da Secretaria</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Elemento da Despesa – 33.90.30.00 – Material de Consumo</w:t>
      </w: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Fonte de Recursos – Tesouro Municipal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Órgão: Poder Executivo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Unidade Orçamentária: Secretaria Municipal de Saúde</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Função Administração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Sub Função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Programa: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Projeto/Atividade: Manutenção da Secretaria</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Elemento da Despesa – 33.90.30.00 – Material de Consumo</w:t>
      </w: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Fonte de Recursos – Tesouro Municipal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Órgão: Poder Executivo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Unidade Orçamentária: Secretaria Municipal de obras, Transportes e Serviços urbanos</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lastRenderedPageBreak/>
        <w:t>Função Administração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Sub Função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Programa: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Projeto/Atividade: Manutenção da Secretaria</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Elemento da Despesa – 33.90.30.00 – Material de Consumo</w:t>
      </w:r>
    </w:p>
    <w:p w:rsidR="005E4744" w:rsidRPr="005E4744" w:rsidRDefault="005E4744" w:rsidP="005E4744">
      <w:pPr>
        <w:spacing w:after="0" w:line="240" w:lineRule="auto"/>
        <w:jc w:val="both"/>
        <w:rPr>
          <w:rFonts w:ascii="Arial" w:eastAsia="Batang" w:hAnsi="Arial" w:cs="Arial"/>
          <w:sz w:val="20"/>
          <w:szCs w:val="20"/>
        </w:rPr>
      </w:pP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Fonte de Recursos – Tesouro Municipal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Órgão: Poder Executivo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Unidade Orçamentária: Secretaria Municipal de Assistência Social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Função Administração</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Sub Função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Programa: Administração Geral</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Projeto/Atividade: Manutenção da Secretaria</w:t>
      </w:r>
    </w:p>
    <w:p w:rsidR="005E4744" w:rsidRPr="005E4744" w:rsidRDefault="005E4744" w:rsidP="005E4744">
      <w:pPr>
        <w:spacing w:after="0" w:line="240" w:lineRule="auto"/>
        <w:jc w:val="both"/>
        <w:rPr>
          <w:rFonts w:ascii="Arial" w:eastAsia="Batang" w:hAnsi="Arial" w:cs="Arial"/>
          <w:sz w:val="20"/>
          <w:szCs w:val="20"/>
        </w:rPr>
      </w:pPr>
      <w:r w:rsidRPr="005E4744">
        <w:rPr>
          <w:rFonts w:ascii="Arial" w:eastAsia="Batang" w:hAnsi="Arial" w:cs="Arial"/>
          <w:sz w:val="20"/>
          <w:szCs w:val="20"/>
        </w:rPr>
        <w:t>Elemento da Despesa – 33.90.30.00 – Material de Consumo</w:t>
      </w:r>
    </w:p>
    <w:p w:rsidR="005E4744" w:rsidRPr="005E4744" w:rsidRDefault="005E4744" w:rsidP="004323D8">
      <w:pPr>
        <w:spacing w:after="0" w:line="240" w:lineRule="auto"/>
        <w:jc w:val="both"/>
        <w:rPr>
          <w:rFonts w:ascii="Arial" w:hAnsi="Arial" w:cs="Arial"/>
          <w:sz w:val="20"/>
          <w:szCs w:val="20"/>
        </w:rPr>
      </w:pPr>
    </w:p>
    <w:p w:rsidR="005E4744" w:rsidRDefault="005E4744" w:rsidP="004323D8">
      <w:pPr>
        <w:spacing w:after="0" w:line="240" w:lineRule="auto"/>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Quinta – Da Vigência:</w:t>
      </w:r>
    </w:p>
    <w:p w:rsidR="00E54EC5" w:rsidRPr="00D173E2" w:rsidRDefault="00E54EC5" w:rsidP="00E54EC5">
      <w:pPr>
        <w:jc w:val="both"/>
        <w:rPr>
          <w:rFonts w:ascii="Arial" w:hAnsi="Arial" w:cs="Arial"/>
          <w:sz w:val="20"/>
          <w:szCs w:val="20"/>
        </w:rPr>
      </w:pPr>
      <w:r w:rsidRPr="00D173E2">
        <w:rPr>
          <w:rFonts w:ascii="Arial" w:hAnsi="Arial" w:cs="Arial"/>
          <w:sz w:val="20"/>
          <w:szCs w:val="20"/>
        </w:rPr>
        <w:t xml:space="preserve">5.1 O presente contrato iniciar-se-á na data de sua assinatura, encerrando-se automaticamente em 31 de Dezembro de </w:t>
      </w:r>
      <w:r w:rsidR="00E07771">
        <w:rPr>
          <w:rFonts w:ascii="Arial" w:hAnsi="Arial" w:cs="Arial"/>
          <w:sz w:val="20"/>
          <w:szCs w:val="20"/>
        </w:rPr>
        <w:t>2017</w:t>
      </w:r>
      <w:r>
        <w:rPr>
          <w:rFonts w:ascii="Arial" w:hAnsi="Arial" w:cs="Arial"/>
          <w:sz w:val="20"/>
          <w:szCs w:val="20"/>
        </w:rPr>
        <w:t>.</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Sexta – Do </w:t>
      </w:r>
      <w:r w:rsidR="00FC06D9">
        <w:rPr>
          <w:rFonts w:ascii="Arial" w:hAnsi="Arial" w:cs="Arial"/>
          <w:b/>
          <w:sz w:val="20"/>
          <w:szCs w:val="20"/>
        </w:rPr>
        <w:t>Fornecimento</w:t>
      </w:r>
      <w:r w:rsidRPr="00D173E2">
        <w:rPr>
          <w:rFonts w:ascii="Arial" w:hAnsi="Arial" w:cs="Arial"/>
          <w:b/>
          <w:sz w:val="20"/>
          <w:szCs w:val="20"/>
        </w:rPr>
        <w:t>:</w:t>
      </w:r>
    </w:p>
    <w:p w:rsidR="00E54EC5" w:rsidRPr="00D173E2" w:rsidRDefault="00E54EC5" w:rsidP="00E54EC5">
      <w:pPr>
        <w:jc w:val="both"/>
        <w:rPr>
          <w:rFonts w:ascii="Arial" w:hAnsi="Arial" w:cs="Arial"/>
          <w:bCs/>
          <w:sz w:val="20"/>
          <w:szCs w:val="20"/>
        </w:rPr>
      </w:pPr>
      <w:r w:rsidRPr="00D173E2">
        <w:rPr>
          <w:rFonts w:ascii="Arial" w:hAnsi="Arial" w:cs="Arial"/>
          <w:bCs/>
          <w:sz w:val="20"/>
          <w:szCs w:val="20"/>
        </w:rPr>
        <w:t xml:space="preserve">6.1 </w:t>
      </w:r>
      <w:r w:rsidR="00FC06D9">
        <w:rPr>
          <w:rFonts w:ascii="Arial" w:hAnsi="Arial" w:cs="Arial"/>
          <w:bCs/>
          <w:sz w:val="20"/>
          <w:szCs w:val="20"/>
        </w:rPr>
        <w:t>O Fornecimento</w:t>
      </w:r>
      <w:r w:rsidRPr="00D173E2">
        <w:rPr>
          <w:rFonts w:ascii="Arial" w:hAnsi="Arial" w:cs="Arial"/>
          <w:bCs/>
          <w:sz w:val="20"/>
          <w:szCs w:val="20"/>
        </w:rPr>
        <w:t xml:space="preserve"> dos produtos será realizada após autorização pelo contratante por meio de Ordem de Fornecimento, prorrogável por igual período, desde que avençadas as partes.</w:t>
      </w:r>
    </w:p>
    <w:p w:rsidR="00E54EC5" w:rsidRPr="00D173E2" w:rsidRDefault="00E54EC5" w:rsidP="00E54EC5">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F779CD"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de acordo com entrega dos produtos</w:t>
      </w:r>
      <w:r w:rsidRPr="00D173E2">
        <w:rPr>
          <w:rFonts w:ascii="Arial" w:hAnsi="Arial" w:cs="Arial"/>
          <w:sz w:val="20"/>
          <w:szCs w:val="20"/>
        </w:rPr>
        <w:t xml:space="preserv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Negativa, ou Certidão Conjunta Positiva com efeitos de Negativa, de Tributos e Contribuições Federais e Dívida Ativa da União.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7.2 É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lastRenderedPageBreak/>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7.5 Nenhum pagamento será efetuado ao contratado caso o mesmo se encontre em situação irregular perante a Seguridade Social e Tributos Federais, conforme item 7.1 desta cláusula.</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E54EC5" w:rsidRPr="00D173E2" w:rsidRDefault="00E54EC5" w:rsidP="00E54EC5">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E54EC5" w:rsidRPr="00D173E2" w:rsidRDefault="00E54EC5" w:rsidP="00E54EC5">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nona – Dos acréscimos e supressões:</w:t>
      </w:r>
    </w:p>
    <w:p w:rsidR="00E54EC5" w:rsidRPr="00D173E2" w:rsidRDefault="00E54EC5" w:rsidP="00E54EC5">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E54EC5" w:rsidRPr="00D173E2" w:rsidRDefault="00E54EC5" w:rsidP="00E54EC5">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54EC5" w:rsidRPr="00D173E2" w:rsidRDefault="00AD06ED" w:rsidP="00E54EC5">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8.5pt" equationxml="&lt;">
            <v:imagedata r:id="rId7" o:title="" chromakey="white"/>
          </v:shape>
        </w:pict>
      </w:r>
    </w:p>
    <w:p w:rsidR="00E54EC5" w:rsidRPr="00D173E2" w:rsidRDefault="00E54EC5" w:rsidP="00E54EC5">
      <w:pPr>
        <w:jc w:val="both"/>
        <w:rPr>
          <w:rFonts w:ascii="Arial" w:hAnsi="Arial" w:cs="Arial"/>
          <w:sz w:val="20"/>
          <w:szCs w:val="20"/>
        </w:rPr>
      </w:pPr>
      <w:r w:rsidRPr="00D173E2">
        <w:rPr>
          <w:rFonts w:ascii="Arial" w:hAnsi="Arial" w:cs="Arial"/>
          <w:sz w:val="20"/>
          <w:szCs w:val="20"/>
        </w:rPr>
        <w:t>VA = Valor Atualizado.</w:t>
      </w:r>
    </w:p>
    <w:p w:rsidR="00E54EC5" w:rsidRPr="00D173E2" w:rsidRDefault="00E54EC5" w:rsidP="00E54EC5">
      <w:pPr>
        <w:jc w:val="both"/>
        <w:rPr>
          <w:rFonts w:ascii="Arial" w:hAnsi="Arial" w:cs="Arial"/>
          <w:sz w:val="20"/>
          <w:szCs w:val="20"/>
        </w:rPr>
      </w:pPr>
      <w:r w:rsidRPr="00D173E2">
        <w:rPr>
          <w:rFonts w:ascii="Arial" w:hAnsi="Arial" w:cs="Arial"/>
          <w:sz w:val="20"/>
          <w:szCs w:val="20"/>
        </w:rPr>
        <w:t>VDI = Valor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INI = IGS-M/FGV na data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INF = IGPM</w:t>
      </w:r>
    </w:p>
    <w:p w:rsidR="00E54EC5" w:rsidRDefault="00E54EC5" w:rsidP="00E54EC5">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E54EC5" w:rsidRPr="004323D8" w:rsidRDefault="00E54EC5" w:rsidP="00E54EC5">
      <w:pPr>
        <w:jc w:val="both"/>
        <w:rPr>
          <w:rFonts w:ascii="Arial" w:hAnsi="Arial" w:cs="Arial"/>
          <w:sz w:val="20"/>
          <w:szCs w:val="20"/>
        </w:rPr>
      </w:pPr>
      <w:r w:rsidRPr="004323D8">
        <w:rPr>
          <w:rFonts w:ascii="Arial" w:hAnsi="Arial" w:cs="Arial"/>
          <w:sz w:val="20"/>
          <w:szCs w:val="20"/>
          <w:shd w:val="clear" w:color="auto" w:fill="FEFFFE"/>
          <w:lang w:bidi="he-IL"/>
        </w:rPr>
        <w:lastRenderedPageBreak/>
        <w:t xml:space="preserve">11.1 </w:t>
      </w:r>
      <w:r w:rsidRPr="004323D8">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54EC5" w:rsidRPr="004323D8" w:rsidRDefault="00E54EC5" w:rsidP="00E54EC5">
      <w:pPr>
        <w:jc w:val="both"/>
        <w:rPr>
          <w:rFonts w:ascii="Arial" w:hAnsi="Arial" w:cs="Arial"/>
          <w:sz w:val="20"/>
          <w:szCs w:val="20"/>
        </w:rPr>
      </w:pPr>
      <w:r w:rsidRPr="004323D8">
        <w:rPr>
          <w:rFonts w:ascii="Arial" w:hAnsi="Arial" w:cs="Arial"/>
          <w:sz w:val="20"/>
          <w:szCs w:val="20"/>
        </w:rPr>
        <w:t xml:space="preserve">AF = [(1 + IPCN100) N/30-1] x VP, onde: </w:t>
      </w:r>
    </w:p>
    <w:p w:rsidR="00E54EC5" w:rsidRPr="004323D8" w:rsidRDefault="00E54EC5" w:rsidP="00E54EC5">
      <w:pPr>
        <w:jc w:val="both"/>
        <w:rPr>
          <w:rFonts w:ascii="Arial" w:hAnsi="Arial" w:cs="Arial"/>
          <w:sz w:val="20"/>
          <w:szCs w:val="20"/>
          <w:shd w:val="clear" w:color="auto" w:fill="FEFFFE"/>
          <w:lang w:bidi="he-IL"/>
        </w:rPr>
      </w:pPr>
      <w:r w:rsidRPr="004323D8">
        <w:rPr>
          <w:rFonts w:ascii="Arial" w:hAnsi="Arial" w:cs="Arial"/>
          <w:sz w:val="20"/>
          <w:szCs w:val="20"/>
          <w:shd w:val="clear" w:color="auto" w:fill="FEFFFE"/>
          <w:lang w:bidi="he-IL"/>
        </w:rPr>
        <w:t xml:space="preserve">AF = atualização financeira; </w:t>
      </w:r>
    </w:p>
    <w:p w:rsidR="00E54EC5" w:rsidRPr="004323D8" w:rsidRDefault="00E54EC5" w:rsidP="00E54EC5">
      <w:pPr>
        <w:jc w:val="both"/>
        <w:rPr>
          <w:rFonts w:ascii="Arial" w:hAnsi="Arial" w:cs="Arial"/>
          <w:sz w:val="20"/>
          <w:szCs w:val="20"/>
        </w:rPr>
      </w:pPr>
      <w:r w:rsidRPr="004323D8">
        <w:rPr>
          <w:rFonts w:ascii="Arial" w:hAnsi="Arial" w:cs="Arial"/>
          <w:sz w:val="20"/>
          <w:szCs w:val="20"/>
        </w:rPr>
        <w:t xml:space="preserve">IPCA = percentual atribuído ao índice de Preços ao Consumidor Amplo, com </w:t>
      </w:r>
      <w:r w:rsidRPr="004323D8">
        <w:rPr>
          <w:rFonts w:ascii="Arial" w:hAnsi="Arial" w:cs="Arial"/>
          <w:sz w:val="20"/>
          <w:szCs w:val="20"/>
        </w:rPr>
        <w:br/>
        <w:t xml:space="preserve">vigência a partir da data do adimplemento da etapa; </w:t>
      </w:r>
    </w:p>
    <w:p w:rsidR="00E54EC5" w:rsidRPr="004323D8" w:rsidRDefault="00E54EC5" w:rsidP="00E54EC5">
      <w:pPr>
        <w:jc w:val="both"/>
        <w:rPr>
          <w:rFonts w:ascii="Arial" w:hAnsi="Arial" w:cs="Arial"/>
          <w:sz w:val="20"/>
          <w:szCs w:val="20"/>
        </w:rPr>
      </w:pPr>
      <w:r w:rsidRPr="004323D8">
        <w:rPr>
          <w:rFonts w:ascii="Arial" w:hAnsi="Arial" w:cs="Arial"/>
          <w:sz w:val="20"/>
          <w:szCs w:val="20"/>
        </w:rPr>
        <w:t xml:space="preserve">N = número de dias entre a data do adimplemento da etapa e a do efetivo pagamento; </w:t>
      </w:r>
    </w:p>
    <w:p w:rsidR="00E54EC5" w:rsidRPr="004323D8" w:rsidRDefault="00E54EC5" w:rsidP="00E54EC5">
      <w:pPr>
        <w:jc w:val="both"/>
        <w:rPr>
          <w:rFonts w:ascii="Arial" w:hAnsi="Arial" w:cs="Arial"/>
          <w:sz w:val="20"/>
          <w:szCs w:val="20"/>
        </w:rPr>
      </w:pPr>
      <w:r w:rsidRPr="004323D8">
        <w:rPr>
          <w:rFonts w:ascii="Arial" w:hAnsi="Arial" w:cs="Arial"/>
          <w:sz w:val="20"/>
          <w:szCs w:val="20"/>
        </w:rPr>
        <w:t>VP = valor da etapa a ser paga, igual ao principal mais o reajuste.</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E54EC5" w:rsidRPr="00D173E2" w:rsidRDefault="00E54EC5" w:rsidP="00E54EC5">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E54EC5" w:rsidRPr="00D173E2" w:rsidRDefault="00E54EC5" w:rsidP="00E54EC5">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E54EC5" w:rsidRPr="00D173E2" w:rsidRDefault="00E54EC5" w:rsidP="00E54EC5">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E54EC5"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F779CD" w:rsidRPr="00D173E2" w:rsidRDefault="00F779CD" w:rsidP="00E54EC5">
      <w:pPr>
        <w:pStyle w:val="PargrafodaLista"/>
        <w:numPr>
          <w:ilvl w:val="0"/>
          <w:numId w:val="2"/>
        </w:numPr>
        <w:spacing w:after="0" w:line="240" w:lineRule="auto"/>
        <w:jc w:val="both"/>
        <w:rPr>
          <w:rFonts w:ascii="Arial" w:hAnsi="Arial" w:cs="Arial"/>
          <w:sz w:val="20"/>
        </w:rPr>
      </w:pPr>
    </w:p>
    <w:p w:rsidR="00E54EC5" w:rsidRPr="00D173E2" w:rsidRDefault="00E54EC5" w:rsidP="00E54EC5">
      <w:pPr>
        <w:pStyle w:val="PargrafodaLista"/>
        <w:jc w:val="both"/>
        <w:rPr>
          <w:rFonts w:ascii="Arial" w:hAnsi="Arial" w:cs="Arial"/>
          <w:sz w:val="20"/>
        </w:rPr>
      </w:pPr>
    </w:p>
    <w:p w:rsidR="00E54EC5" w:rsidRPr="00D173E2"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E54EC5" w:rsidRPr="00D173E2" w:rsidRDefault="00E54EC5" w:rsidP="00E54EC5">
      <w:pPr>
        <w:pStyle w:val="PargrafodaLista"/>
        <w:rPr>
          <w:rFonts w:ascii="Arial" w:hAnsi="Arial" w:cs="Arial"/>
          <w:sz w:val="20"/>
        </w:rPr>
      </w:pPr>
    </w:p>
    <w:p w:rsidR="00E54EC5" w:rsidRPr="00D173E2"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E54EC5" w:rsidRPr="00D173E2" w:rsidRDefault="00E54EC5" w:rsidP="00E54EC5">
      <w:pPr>
        <w:pStyle w:val="PargrafodaLista"/>
        <w:rPr>
          <w:rFonts w:ascii="Arial" w:hAnsi="Arial" w:cs="Arial"/>
          <w:sz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.3.1 Fornecer os produtos do presente contrato em estrita consonância com os seus dispositivos e com a sua proposta;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E54EC5" w:rsidRPr="00D173E2" w:rsidRDefault="00E54EC5" w:rsidP="00E54EC5">
      <w:pPr>
        <w:jc w:val="both"/>
        <w:rPr>
          <w:rFonts w:ascii="Arial" w:hAnsi="Arial" w:cs="Arial"/>
          <w:sz w:val="20"/>
          <w:szCs w:val="20"/>
        </w:rPr>
      </w:pPr>
      <w:r>
        <w:rPr>
          <w:rFonts w:ascii="Arial" w:hAnsi="Arial" w:cs="Arial"/>
          <w:sz w:val="20"/>
          <w:szCs w:val="20"/>
        </w:rPr>
        <w:lastRenderedPageBreak/>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54EC5" w:rsidRPr="00D173E2" w:rsidRDefault="00AD06ED" w:rsidP="00E54EC5">
      <w:pPr>
        <w:jc w:val="both"/>
        <w:rPr>
          <w:rFonts w:ascii="Arial" w:hAnsi="Arial" w:cs="Arial"/>
          <w:sz w:val="20"/>
          <w:szCs w:val="20"/>
        </w:rPr>
      </w:pPr>
      <w:r>
        <w:rPr>
          <w:rFonts w:ascii="Arial" w:hAnsi="Arial" w:cs="Arial"/>
          <w:sz w:val="20"/>
          <w:szCs w:val="20"/>
        </w:rPr>
        <w:pict>
          <v:shape id="_x0000_i1026" type="#_x0000_t75" style="width:122.25pt;height:28.5pt" equationxml="&lt;">
            <v:imagedata r:id="rId7" o:title="" chromakey="white"/>
          </v:shape>
        </w:pict>
      </w:r>
    </w:p>
    <w:p w:rsidR="00E54EC5" w:rsidRPr="00D173E2" w:rsidRDefault="00E54EC5" w:rsidP="00E54EC5">
      <w:pPr>
        <w:jc w:val="both"/>
        <w:rPr>
          <w:rFonts w:ascii="Arial" w:hAnsi="Arial" w:cs="Arial"/>
          <w:sz w:val="20"/>
          <w:szCs w:val="20"/>
        </w:rPr>
      </w:pPr>
      <w:r w:rsidRPr="00D173E2">
        <w:rPr>
          <w:rFonts w:ascii="Arial" w:hAnsi="Arial" w:cs="Arial"/>
          <w:sz w:val="20"/>
          <w:szCs w:val="20"/>
        </w:rPr>
        <w:t>VA = Valor Atualizado.</w:t>
      </w:r>
    </w:p>
    <w:p w:rsidR="00E54EC5" w:rsidRPr="00D173E2" w:rsidRDefault="00E54EC5" w:rsidP="00E54EC5">
      <w:pPr>
        <w:jc w:val="both"/>
        <w:rPr>
          <w:rFonts w:ascii="Arial" w:hAnsi="Arial" w:cs="Arial"/>
          <w:sz w:val="20"/>
          <w:szCs w:val="20"/>
        </w:rPr>
      </w:pPr>
      <w:r w:rsidRPr="00D173E2">
        <w:rPr>
          <w:rFonts w:ascii="Arial" w:hAnsi="Arial" w:cs="Arial"/>
          <w:sz w:val="20"/>
          <w:szCs w:val="20"/>
        </w:rPr>
        <w:t>VDI = Valor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INI = IGP-M/FGV do mês em que ocorreu o prejuízo (índice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INF = IGP-M/FGV do mês de ressarcimento (índice final).</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E54EC5" w:rsidRPr="00D173E2" w:rsidRDefault="00E54EC5" w:rsidP="00E54EC5">
      <w:pPr>
        <w:jc w:val="both"/>
        <w:rPr>
          <w:rFonts w:ascii="Arial" w:hAnsi="Arial" w:cs="Arial"/>
          <w:sz w:val="20"/>
          <w:szCs w:val="20"/>
        </w:rPr>
      </w:pPr>
      <w:r w:rsidRPr="00D173E2">
        <w:rPr>
          <w:rFonts w:ascii="Arial" w:hAnsi="Arial" w:cs="Arial"/>
          <w:sz w:val="20"/>
          <w:szCs w:val="20"/>
        </w:rPr>
        <w:t>I – Advertência;</w:t>
      </w:r>
    </w:p>
    <w:p w:rsidR="00E54EC5" w:rsidRPr="00D173E2" w:rsidRDefault="00E54EC5" w:rsidP="00E54EC5">
      <w:pPr>
        <w:jc w:val="both"/>
        <w:rPr>
          <w:rFonts w:ascii="Arial" w:hAnsi="Arial" w:cs="Arial"/>
          <w:sz w:val="20"/>
          <w:szCs w:val="20"/>
        </w:rPr>
      </w:pPr>
      <w:r w:rsidRPr="00D173E2">
        <w:rPr>
          <w:rFonts w:ascii="Arial" w:hAnsi="Arial" w:cs="Arial"/>
          <w:sz w:val="20"/>
          <w:szCs w:val="20"/>
        </w:rPr>
        <w:lastRenderedPageBreak/>
        <w:t>II – Multa;</w:t>
      </w:r>
    </w:p>
    <w:p w:rsidR="00E54EC5" w:rsidRPr="00D173E2" w:rsidRDefault="00E54EC5" w:rsidP="00E54EC5">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E54EC5" w:rsidRPr="00D173E2" w:rsidRDefault="00E54EC5" w:rsidP="00E54EC5">
      <w:pPr>
        <w:jc w:val="both"/>
        <w:rPr>
          <w:rFonts w:ascii="Arial" w:hAnsi="Arial" w:cs="Arial"/>
          <w:sz w:val="20"/>
          <w:szCs w:val="20"/>
        </w:rPr>
      </w:pPr>
      <w:r w:rsidRPr="00D173E2">
        <w:rPr>
          <w:rFonts w:ascii="Arial" w:hAnsi="Arial" w:cs="Arial"/>
          <w:sz w:val="20"/>
          <w:szCs w:val="20"/>
        </w:rPr>
        <w:t>IV – Declaração de inidoneidade;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.8.2 Sofrer condenação definitiva de fraude fiscal no recolhimento de quaisquer tributos, ou deixar de cumprir suas obrigações fiscais ou para fiscais;</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E54EC5" w:rsidRPr="00D173E2" w:rsidRDefault="00E54EC5" w:rsidP="00E54EC5">
      <w:pPr>
        <w:jc w:val="both"/>
        <w:rPr>
          <w:rFonts w:ascii="Arial" w:hAnsi="Arial" w:cs="Arial"/>
          <w:sz w:val="20"/>
          <w:szCs w:val="20"/>
        </w:rPr>
      </w:pPr>
      <w:r>
        <w:rPr>
          <w:rFonts w:ascii="Arial" w:hAnsi="Arial" w:cs="Arial"/>
          <w:sz w:val="20"/>
          <w:szCs w:val="20"/>
        </w:rPr>
        <w:lastRenderedPageBreak/>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E54EC5" w:rsidRPr="00D173E2" w:rsidRDefault="00E54EC5" w:rsidP="00E54EC5">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E54EC5" w:rsidRPr="00D173E2" w:rsidRDefault="00E54EC5" w:rsidP="00E54EC5">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E54EC5" w:rsidRPr="00D173E2" w:rsidRDefault="00E54EC5" w:rsidP="00E54EC5">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E54EC5" w:rsidRPr="00D173E2" w:rsidRDefault="00E54EC5" w:rsidP="00E54EC5">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2</w:t>
      </w:r>
      <w:r w:rsidRPr="00D173E2">
        <w:rPr>
          <w:rFonts w:ascii="Arial" w:hAnsi="Arial" w:cs="Arial"/>
          <w:sz w:val="20"/>
          <w:szCs w:val="20"/>
        </w:rPr>
        <w:t xml:space="preserve">.1 Fica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F779CD" w:rsidRDefault="00F779CD"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E, por estarem ju</w:t>
      </w:r>
      <w:r>
        <w:rPr>
          <w:rFonts w:ascii="Arial" w:hAnsi="Arial" w:cs="Arial"/>
          <w:sz w:val="20"/>
          <w:szCs w:val="20"/>
        </w:rPr>
        <w:t>n</w:t>
      </w:r>
      <w:r w:rsidRPr="00D173E2">
        <w:rPr>
          <w:rFonts w:ascii="Arial" w:hAnsi="Arial" w:cs="Arial"/>
          <w:sz w:val="20"/>
          <w:szCs w:val="20"/>
        </w:rPr>
        <w:t xml:space="preserve">tos e contratados,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E54EC5" w:rsidRPr="00D173E2" w:rsidRDefault="00E54EC5" w:rsidP="00E54EC5">
      <w:pPr>
        <w:jc w:val="both"/>
        <w:rPr>
          <w:rFonts w:ascii="Arial" w:hAnsi="Arial" w:cs="Arial"/>
          <w:sz w:val="20"/>
          <w:szCs w:val="20"/>
        </w:rPr>
      </w:pPr>
    </w:p>
    <w:p w:rsidR="00E54EC5" w:rsidRPr="00D173E2" w:rsidRDefault="00E54EC5" w:rsidP="00E54EC5">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 .......... </w:t>
      </w:r>
      <w:proofErr w:type="gramStart"/>
      <w:r w:rsidRPr="00D173E2">
        <w:rPr>
          <w:rFonts w:ascii="Arial" w:hAnsi="Arial" w:cs="Arial"/>
          <w:sz w:val="20"/>
          <w:szCs w:val="20"/>
        </w:rPr>
        <w:t>de</w:t>
      </w:r>
      <w:proofErr w:type="gramEnd"/>
      <w:r w:rsidRPr="00D173E2">
        <w:rPr>
          <w:rFonts w:ascii="Arial" w:hAnsi="Arial" w:cs="Arial"/>
          <w:sz w:val="20"/>
          <w:szCs w:val="20"/>
        </w:rPr>
        <w:t xml:space="preserve"> ......................... </w:t>
      </w:r>
      <w:proofErr w:type="gramStart"/>
      <w:r w:rsidRPr="00D173E2">
        <w:rPr>
          <w:rFonts w:ascii="Arial" w:hAnsi="Arial" w:cs="Arial"/>
          <w:sz w:val="20"/>
          <w:szCs w:val="20"/>
        </w:rPr>
        <w:t>de</w:t>
      </w:r>
      <w:proofErr w:type="gramEnd"/>
      <w:r w:rsidRPr="00D173E2">
        <w:rPr>
          <w:rFonts w:ascii="Arial" w:hAnsi="Arial" w:cs="Arial"/>
          <w:sz w:val="20"/>
          <w:szCs w:val="20"/>
        </w:rPr>
        <w:t xml:space="preserve"> ............</w:t>
      </w: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r>
        <w:rPr>
          <w:rFonts w:ascii="Arial" w:hAnsi="Arial" w:cs="Arial"/>
          <w:b/>
          <w:sz w:val="20"/>
          <w:szCs w:val="20"/>
        </w:rPr>
        <w:t>Vanderlúcio Simão Ribeiro</w:t>
      </w:r>
    </w:p>
    <w:p w:rsidR="00E54EC5" w:rsidRPr="00D173E2" w:rsidRDefault="00E54EC5" w:rsidP="00E54EC5">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E54EC5" w:rsidRPr="00D173E2" w:rsidRDefault="00E54EC5" w:rsidP="00E54EC5">
      <w:pPr>
        <w:jc w:val="center"/>
        <w:rPr>
          <w:rFonts w:ascii="Arial" w:hAnsi="Arial" w:cs="Arial"/>
          <w:b/>
          <w:sz w:val="20"/>
          <w:szCs w:val="20"/>
        </w:rPr>
      </w:pPr>
      <w:r w:rsidRPr="00D173E2">
        <w:rPr>
          <w:rFonts w:ascii="Arial" w:hAnsi="Arial" w:cs="Arial"/>
          <w:b/>
          <w:sz w:val="20"/>
          <w:szCs w:val="20"/>
        </w:rPr>
        <w:t>CONTRATANTE</w:t>
      </w: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sz w:val="20"/>
          <w:szCs w:val="20"/>
        </w:rPr>
      </w:pPr>
      <w:r w:rsidRPr="00D173E2">
        <w:rPr>
          <w:rFonts w:ascii="Arial" w:hAnsi="Arial" w:cs="Arial"/>
          <w:sz w:val="20"/>
          <w:szCs w:val="20"/>
        </w:rPr>
        <w:t>Sr. .............................................</w:t>
      </w:r>
    </w:p>
    <w:p w:rsidR="00E54EC5" w:rsidRPr="00D173E2" w:rsidRDefault="00E54EC5" w:rsidP="00E54EC5">
      <w:pPr>
        <w:jc w:val="center"/>
        <w:rPr>
          <w:rFonts w:ascii="Arial" w:hAnsi="Arial" w:cs="Arial"/>
          <w:sz w:val="20"/>
          <w:szCs w:val="20"/>
        </w:rPr>
      </w:pPr>
      <w:r w:rsidRPr="00D173E2">
        <w:rPr>
          <w:rFonts w:ascii="Arial" w:hAnsi="Arial" w:cs="Arial"/>
          <w:sz w:val="20"/>
          <w:szCs w:val="20"/>
        </w:rPr>
        <w:t>Contratada</w:t>
      </w:r>
    </w:p>
    <w:p w:rsidR="00E54EC5" w:rsidRPr="00D173E2" w:rsidRDefault="00E54EC5" w:rsidP="00E54EC5">
      <w:pPr>
        <w:jc w:val="center"/>
        <w:rPr>
          <w:rFonts w:ascii="Arial" w:hAnsi="Arial" w:cs="Arial"/>
          <w:sz w:val="20"/>
          <w:szCs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Testemunhas:</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Nome: ___________________________________________</w:t>
      </w:r>
    </w:p>
    <w:p w:rsidR="00E54EC5" w:rsidRPr="00D173E2" w:rsidRDefault="00E54EC5" w:rsidP="00E54EC5">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Nome: ___________________________________________</w:t>
      </w:r>
    </w:p>
    <w:p w:rsidR="00E54EC5" w:rsidRPr="00D173E2" w:rsidRDefault="00E54EC5" w:rsidP="00E54EC5">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5E4744" w:rsidRDefault="005E4744" w:rsidP="00E54EC5">
      <w:pPr>
        <w:pStyle w:val="Recuodecorpodetexto"/>
        <w:ind w:left="0"/>
        <w:rPr>
          <w:rFonts w:ascii="Arial" w:hAnsi="Arial" w:cs="Arial"/>
          <w:b/>
          <w:sz w:val="20"/>
          <w:szCs w:val="20"/>
        </w:rPr>
      </w:pPr>
    </w:p>
    <w:p w:rsidR="00E54EC5" w:rsidRPr="00D173E2" w:rsidRDefault="00E54EC5" w:rsidP="00E54EC5">
      <w:pPr>
        <w:pStyle w:val="Recuodecorpodetexto"/>
        <w:ind w:left="0"/>
        <w:rPr>
          <w:rFonts w:ascii="Arial" w:hAnsi="Arial" w:cs="Arial"/>
          <w:b/>
          <w:sz w:val="20"/>
          <w:szCs w:val="20"/>
        </w:rPr>
      </w:pPr>
    </w:p>
    <w:p w:rsidR="00E54EC5" w:rsidRPr="00D173E2" w:rsidRDefault="00E54EC5" w:rsidP="00E54EC5">
      <w:pPr>
        <w:contextualSpacing/>
        <w:mirrorIndents/>
        <w:jc w:val="center"/>
        <w:rPr>
          <w:rFonts w:ascii="Arial" w:hAnsi="Arial" w:cs="Arial"/>
          <w:b/>
          <w:sz w:val="20"/>
          <w:szCs w:val="20"/>
        </w:rPr>
      </w:pPr>
      <w:r w:rsidRPr="00D173E2">
        <w:rPr>
          <w:rFonts w:ascii="Arial" w:hAnsi="Arial" w:cs="Arial"/>
          <w:b/>
          <w:sz w:val="20"/>
          <w:szCs w:val="20"/>
        </w:rPr>
        <w:t>ANEXO VIII</w:t>
      </w:r>
    </w:p>
    <w:p w:rsidR="00E54EC5" w:rsidRPr="00D173E2" w:rsidRDefault="00E54EC5" w:rsidP="00E54EC5">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sidR="00180FA3">
        <w:rPr>
          <w:rFonts w:ascii="Arial" w:hAnsi="Arial" w:cs="Arial"/>
          <w:b/>
          <w:color w:val="000000"/>
          <w:sz w:val="20"/>
          <w:szCs w:val="20"/>
        </w:rPr>
        <w:t>00</w:t>
      </w:r>
      <w:r w:rsidR="00EA028D">
        <w:rPr>
          <w:rFonts w:ascii="Arial" w:hAnsi="Arial" w:cs="Arial"/>
          <w:b/>
          <w:color w:val="000000"/>
          <w:sz w:val="20"/>
          <w:szCs w:val="20"/>
        </w:rPr>
        <w:t>2</w:t>
      </w:r>
      <w:r>
        <w:rPr>
          <w:rFonts w:ascii="Arial" w:hAnsi="Arial" w:cs="Arial"/>
          <w:b/>
          <w:color w:val="000000"/>
          <w:sz w:val="20"/>
          <w:szCs w:val="20"/>
        </w:rPr>
        <w:t>/</w:t>
      </w:r>
      <w:r w:rsidR="00E07771">
        <w:rPr>
          <w:rFonts w:ascii="Arial" w:hAnsi="Arial" w:cs="Arial"/>
          <w:b/>
          <w:color w:val="000000"/>
          <w:sz w:val="20"/>
          <w:szCs w:val="20"/>
        </w:rPr>
        <w:t>2017</w:t>
      </w:r>
    </w:p>
    <w:p w:rsidR="00E54EC5" w:rsidRPr="00D173E2" w:rsidRDefault="00E54EC5" w:rsidP="00E54EC5">
      <w:pPr>
        <w:contextualSpacing/>
        <w:mirrorIndents/>
        <w:jc w:val="center"/>
        <w:rPr>
          <w:rFonts w:ascii="Arial" w:hAnsi="Arial" w:cs="Arial"/>
          <w:b/>
          <w:color w:val="000000"/>
          <w:sz w:val="20"/>
          <w:szCs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contextualSpacing/>
        <w:mirrorIndents/>
        <w:jc w:val="center"/>
        <w:rPr>
          <w:rFonts w:ascii="Arial" w:hAnsi="Arial" w:cs="Arial"/>
          <w:b/>
          <w:sz w:val="20"/>
          <w:szCs w:val="20"/>
        </w:rPr>
      </w:pPr>
      <w:r w:rsidRPr="00D173E2">
        <w:rPr>
          <w:rFonts w:ascii="Arial" w:hAnsi="Arial" w:cs="Arial"/>
          <w:b/>
          <w:sz w:val="20"/>
          <w:szCs w:val="20"/>
        </w:rPr>
        <w:t>MODELO DE CARTA CREDENCIAL</w:t>
      </w:r>
      <w:r>
        <w:rPr>
          <w:rFonts w:ascii="Arial" w:hAnsi="Arial" w:cs="Arial"/>
          <w:b/>
          <w:sz w:val="20"/>
          <w:szCs w:val="20"/>
        </w:rPr>
        <w:t xml:space="preserve"> </w:t>
      </w:r>
      <w:r w:rsidRPr="00D173E2">
        <w:rPr>
          <w:rFonts w:ascii="Arial" w:hAnsi="Arial" w:cs="Arial"/>
          <w:b/>
          <w:sz w:val="20"/>
          <w:szCs w:val="20"/>
        </w:rPr>
        <w:t>PARA REPRESENTANTE</w:t>
      </w: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 xml:space="preserve">À </w:t>
      </w:r>
    </w:p>
    <w:p w:rsidR="00E54EC5" w:rsidRPr="00D173E2" w:rsidRDefault="00E54EC5" w:rsidP="00E54EC5">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Pr="00D173E2">
        <w:rPr>
          <w:rFonts w:ascii="Arial" w:hAnsi="Arial" w:cs="Arial"/>
          <w:b/>
          <w:sz w:val="20"/>
          <w:szCs w:val="20"/>
        </w:rPr>
        <w:t>-</w:t>
      </w:r>
      <w:r>
        <w:rPr>
          <w:rFonts w:ascii="Arial" w:hAnsi="Arial" w:cs="Arial"/>
          <w:b/>
          <w:sz w:val="20"/>
          <w:szCs w:val="20"/>
        </w:rPr>
        <w:t xml:space="preserve"> </w:t>
      </w:r>
      <w:r w:rsidRPr="00D173E2">
        <w:rPr>
          <w:rFonts w:ascii="Arial" w:hAnsi="Arial" w:cs="Arial"/>
          <w:b/>
          <w:sz w:val="20"/>
          <w:szCs w:val="20"/>
        </w:rPr>
        <w:t>MA</w:t>
      </w: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sidR="00180FA3">
        <w:rPr>
          <w:rFonts w:ascii="Arial" w:hAnsi="Arial" w:cs="Arial"/>
          <w:b/>
          <w:sz w:val="20"/>
          <w:szCs w:val="20"/>
        </w:rPr>
        <w:t>00</w:t>
      </w:r>
      <w:r w:rsidR="00FC06D9">
        <w:rPr>
          <w:rFonts w:ascii="Arial" w:hAnsi="Arial" w:cs="Arial"/>
          <w:b/>
          <w:sz w:val="20"/>
          <w:szCs w:val="20"/>
        </w:rPr>
        <w:t>2</w:t>
      </w:r>
      <w:r w:rsidR="00F779CD">
        <w:rPr>
          <w:rFonts w:ascii="Arial" w:hAnsi="Arial" w:cs="Arial"/>
          <w:b/>
          <w:sz w:val="20"/>
          <w:szCs w:val="20"/>
        </w:rPr>
        <w:t>/</w:t>
      </w:r>
      <w:r w:rsidR="00E07771">
        <w:rPr>
          <w:rFonts w:ascii="Arial" w:hAnsi="Arial" w:cs="Arial"/>
          <w:b/>
          <w:sz w:val="20"/>
          <w:szCs w:val="20"/>
        </w:rPr>
        <w:t>2017</w:t>
      </w: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E54EC5" w:rsidRPr="00D173E2" w:rsidRDefault="00E54EC5" w:rsidP="00E54EC5">
      <w:pPr>
        <w:contextualSpacing/>
        <w:mirrorIndents/>
        <w:jc w:val="both"/>
        <w:rPr>
          <w:rFonts w:ascii="Arial" w:hAnsi="Arial" w:cs="Arial"/>
          <w:sz w:val="20"/>
          <w:szCs w:val="20"/>
        </w:rPr>
      </w:pPr>
    </w:p>
    <w:p w:rsidR="00E54EC5" w:rsidRPr="00D173E2" w:rsidRDefault="00E54EC5" w:rsidP="00E54EC5">
      <w:pPr>
        <w:contextualSpacing/>
        <w:mirrorIndents/>
        <w:jc w:val="both"/>
        <w:rPr>
          <w:rFonts w:ascii="Arial" w:hAnsi="Arial" w:cs="Arial"/>
          <w:sz w:val="20"/>
          <w:szCs w:val="20"/>
        </w:rPr>
      </w:pPr>
      <w:r w:rsidRPr="00D173E2">
        <w:rPr>
          <w:rFonts w:ascii="Arial" w:hAnsi="Arial" w:cs="Arial"/>
          <w:sz w:val="20"/>
          <w:szCs w:val="20"/>
        </w:rPr>
        <w:t>Atenciosamente,</w:t>
      </w:r>
    </w:p>
    <w:p w:rsidR="00E54EC5" w:rsidRPr="00D173E2" w:rsidRDefault="00E54EC5" w:rsidP="00E54EC5">
      <w:pPr>
        <w:contextualSpacing/>
        <w:mirrorIndents/>
        <w:jc w:val="both"/>
        <w:rPr>
          <w:rFonts w:ascii="Arial" w:hAnsi="Arial" w:cs="Arial"/>
          <w:sz w:val="20"/>
          <w:szCs w:val="20"/>
        </w:rPr>
      </w:pPr>
    </w:p>
    <w:p w:rsidR="00E54EC5" w:rsidRPr="00D173E2" w:rsidRDefault="00E54EC5" w:rsidP="00E54EC5">
      <w:pPr>
        <w:contextualSpacing/>
        <w:mirrorIndents/>
        <w:jc w:val="right"/>
        <w:rPr>
          <w:rFonts w:ascii="Arial" w:hAnsi="Arial" w:cs="Arial"/>
          <w:sz w:val="20"/>
          <w:szCs w:val="20"/>
        </w:rPr>
      </w:pPr>
      <w:r w:rsidRPr="00D173E2">
        <w:rPr>
          <w:rFonts w:ascii="Arial" w:hAnsi="Arial" w:cs="Arial"/>
          <w:sz w:val="20"/>
          <w:szCs w:val="20"/>
        </w:rPr>
        <w:t>_____</w:t>
      </w:r>
      <w:r w:rsidR="00180FA3">
        <w:rPr>
          <w:rFonts w:ascii="Arial" w:hAnsi="Arial" w:cs="Arial"/>
          <w:sz w:val="20"/>
          <w:szCs w:val="20"/>
        </w:rPr>
        <w:t>_________</w:t>
      </w:r>
      <w:proofErr w:type="gramStart"/>
      <w:r w:rsidR="00180FA3">
        <w:rPr>
          <w:rFonts w:ascii="Arial" w:hAnsi="Arial" w:cs="Arial"/>
          <w:sz w:val="20"/>
          <w:szCs w:val="20"/>
        </w:rPr>
        <w:t xml:space="preserve">_(  </w:t>
      </w:r>
      <w:proofErr w:type="gramEnd"/>
      <w:r w:rsidR="00180FA3">
        <w:rPr>
          <w:rFonts w:ascii="Arial" w:hAnsi="Arial" w:cs="Arial"/>
          <w:sz w:val="20"/>
          <w:szCs w:val="20"/>
        </w:rPr>
        <w:t xml:space="preserve">), ___ de  _____ </w:t>
      </w:r>
      <w:proofErr w:type="spellStart"/>
      <w:r w:rsidR="00180FA3">
        <w:rPr>
          <w:rFonts w:ascii="Arial" w:hAnsi="Arial" w:cs="Arial"/>
          <w:sz w:val="20"/>
          <w:szCs w:val="20"/>
        </w:rPr>
        <w:t>de</w:t>
      </w:r>
      <w:proofErr w:type="spellEnd"/>
      <w:r w:rsidR="00180FA3">
        <w:rPr>
          <w:rFonts w:ascii="Arial" w:hAnsi="Arial" w:cs="Arial"/>
          <w:sz w:val="20"/>
          <w:szCs w:val="20"/>
        </w:rPr>
        <w:t xml:space="preserve"> </w:t>
      </w:r>
      <w:r w:rsidRPr="00D173E2">
        <w:rPr>
          <w:rFonts w:ascii="Arial" w:hAnsi="Arial" w:cs="Arial"/>
          <w:sz w:val="20"/>
          <w:szCs w:val="20"/>
        </w:rPr>
        <w:t xml:space="preserve"> </w:t>
      </w:r>
      <w:r w:rsidR="00E07771">
        <w:rPr>
          <w:rFonts w:ascii="Arial" w:hAnsi="Arial" w:cs="Arial"/>
          <w:sz w:val="20"/>
          <w:szCs w:val="20"/>
        </w:rPr>
        <w:t>2017</w:t>
      </w: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right"/>
        <w:rPr>
          <w:rFonts w:ascii="Arial" w:hAnsi="Arial" w:cs="Arial"/>
          <w:b/>
          <w:sz w:val="20"/>
          <w:szCs w:val="20"/>
        </w:rPr>
      </w:pP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w:t>
      </w:r>
      <w:proofErr w:type="gramStart"/>
      <w:r w:rsidRPr="00D173E2">
        <w:rPr>
          <w:rFonts w:ascii="Arial" w:hAnsi="Arial" w:cs="Arial"/>
          <w:sz w:val="20"/>
          <w:szCs w:val="20"/>
        </w:rPr>
        <w:t>nome</w:t>
      </w:r>
      <w:proofErr w:type="gramEnd"/>
      <w:r w:rsidRPr="00D173E2">
        <w:rPr>
          <w:rFonts w:ascii="Arial" w:hAnsi="Arial" w:cs="Arial"/>
          <w:sz w:val="20"/>
          <w:szCs w:val="20"/>
        </w:rPr>
        <w:t xml:space="preserve"> e assinatura do representante legal pela proponente, devidamente identificado)</w:t>
      </w: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RG..................CIC...................</w:t>
      </w:r>
      <w:r w:rsidRPr="00D173E2">
        <w:rPr>
          <w:rFonts w:ascii="Arial" w:hAnsi="Arial" w:cs="Arial"/>
          <w:sz w:val="20"/>
          <w:szCs w:val="20"/>
        </w:rPr>
        <w:br w:type="page"/>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r w:rsidRPr="00D173E2">
        <w:rPr>
          <w:sz w:val="20"/>
          <w:szCs w:val="20"/>
        </w:rPr>
        <w:t>ANEXO IX</w:t>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r w:rsidRPr="00D173E2">
        <w:rPr>
          <w:sz w:val="20"/>
          <w:szCs w:val="20"/>
        </w:rPr>
        <w:t xml:space="preserve">Modelo de Declaração </w:t>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E54EC5" w:rsidRPr="00D173E2" w:rsidRDefault="00E54EC5" w:rsidP="00E54EC5">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 MA.</w:t>
      </w:r>
    </w:p>
    <w:p w:rsidR="00E54EC5" w:rsidRPr="00D173E2" w:rsidRDefault="00E54EC5" w:rsidP="00E54EC5">
      <w:pPr>
        <w:pStyle w:val="Ttulo"/>
        <w:spacing w:after="0"/>
        <w:contextualSpacing/>
        <w:mirrorIndents/>
        <w:jc w:val="left"/>
        <w:rPr>
          <w:snapToGrid w:val="0"/>
          <w:color w:val="000000"/>
          <w:sz w:val="20"/>
          <w:szCs w:val="20"/>
        </w:rPr>
      </w:pPr>
      <w:r w:rsidRPr="00D173E2">
        <w:rPr>
          <w:snapToGrid w:val="0"/>
          <w:color w:val="000000"/>
          <w:sz w:val="20"/>
          <w:szCs w:val="20"/>
        </w:rPr>
        <w:t xml:space="preserve">PREGÃO PRESENCIAL N.º </w:t>
      </w:r>
      <w:r w:rsidR="00F779CD">
        <w:rPr>
          <w:snapToGrid w:val="0"/>
          <w:color w:val="000000"/>
          <w:sz w:val="20"/>
          <w:szCs w:val="20"/>
        </w:rPr>
        <w:t>00</w:t>
      </w:r>
      <w:r w:rsidR="00EA028D">
        <w:rPr>
          <w:snapToGrid w:val="0"/>
          <w:color w:val="000000"/>
          <w:sz w:val="20"/>
          <w:szCs w:val="20"/>
        </w:rPr>
        <w:t>2</w:t>
      </w:r>
      <w:r>
        <w:rPr>
          <w:snapToGrid w:val="0"/>
          <w:color w:val="000000"/>
          <w:sz w:val="20"/>
          <w:szCs w:val="20"/>
        </w:rPr>
        <w:t>/</w:t>
      </w:r>
      <w:r w:rsidR="00E07771">
        <w:rPr>
          <w:snapToGrid w:val="0"/>
          <w:color w:val="000000"/>
          <w:sz w:val="20"/>
          <w:szCs w:val="20"/>
        </w:rPr>
        <w:t>2017</w:t>
      </w:r>
    </w:p>
    <w:p w:rsidR="00E54EC5" w:rsidRPr="00D173E2" w:rsidRDefault="00E54EC5" w:rsidP="00E54EC5">
      <w:pPr>
        <w:pStyle w:val="Ttulo"/>
        <w:spacing w:after="0"/>
        <w:contextualSpacing/>
        <w:mirrorIndents/>
        <w:jc w:val="left"/>
        <w:rPr>
          <w:b w:val="0"/>
          <w:snapToGrid w:val="0"/>
          <w:color w:val="000000"/>
          <w:sz w:val="20"/>
          <w:szCs w:val="20"/>
        </w:rPr>
      </w:pPr>
    </w:p>
    <w:p w:rsidR="00E54EC5" w:rsidRPr="00D173E2" w:rsidRDefault="00E54EC5" w:rsidP="00E54EC5">
      <w:pPr>
        <w:pStyle w:val="Ttulo"/>
        <w:spacing w:after="0"/>
        <w:contextualSpacing/>
        <w:mirrorIndents/>
        <w:jc w:val="left"/>
        <w:rPr>
          <w:b w:val="0"/>
          <w:snapToGrid w:val="0"/>
          <w:color w:val="000000"/>
          <w:sz w:val="20"/>
          <w:szCs w:val="20"/>
        </w:rPr>
      </w:pPr>
    </w:p>
    <w:p w:rsidR="00E54EC5" w:rsidRPr="00D173E2" w:rsidRDefault="00E54EC5" w:rsidP="00E54EC5">
      <w:pPr>
        <w:pStyle w:val="Ttulo"/>
        <w:spacing w:after="0"/>
        <w:contextualSpacing/>
        <w:mirrorIndents/>
        <w:jc w:val="left"/>
        <w:rPr>
          <w:b w:val="0"/>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pStyle w:val="Ttulo"/>
        <w:spacing w:after="0"/>
        <w:ind w:right="-113" w:firstLine="1134"/>
        <w:contextualSpacing/>
        <w:mirrorIndents/>
        <w:jc w:val="both"/>
        <w:rPr>
          <w:b w:val="0"/>
          <w:sz w:val="20"/>
          <w:szCs w:val="20"/>
        </w:rPr>
      </w:pPr>
      <w:r w:rsidRPr="00D173E2">
        <w:rPr>
          <w:b w:val="0"/>
          <w:sz w:val="20"/>
          <w:szCs w:val="20"/>
        </w:rPr>
        <w:t>Declaro, para os devidos fins, que os sócios, gerente(s) ou responsável(</w:t>
      </w:r>
      <w:proofErr w:type="spellStart"/>
      <w:r w:rsidRPr="00D173E2">
        <w:rPr>
          <w:b w:val="0"/>
          <w:sz w:val="20"/>
          <w:szCs w:val="20"/>
        </w:rPr>
        <w:t>is</w:t>
      </w:r>
      <w:proofErr w:type="spellEnd"/>
      <w:r w:rsidRPr="00D173E2">
        <w:rPr>
          <w:b w:val="0"/>
          <w:sz w:val="20"/>
          <w:szCs w:val="20"/>
        </w:rPr>
        <w:t xml:space="preserve">) técnico(s) da empresa: _________________________, CNPJ n.º _________, sediada na ________________, não são servidores da Administração Pública Municipal de </w:t>
      </w:r>
      <w:r>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Pr>
          <w:b w:val="0"/>
          <w:sz w:val="20"/>
          <w:szCs w:val="20"/>
        </w:rPr>
        <w:t>.</w:t>
      </w:r>
      <w:r w:rsidRPr="00D173E2">
        <w:rPr>
          <w:b w:val="0"/>
          <w:sz w:val="20"/>
          <w:szCs w:val="20"/>
        </w:rPr>
        <w:t xml:space="preserve"> </w:t>
      </w:r>
    </w:p>
    <w:p w:rsidR="00E54EC5" w:rsidRPr="00D173E2" w:rsidRDefault="00E54EC5" w:rsidP="00E54EC5">
      <w:pPr>
        <w:pStyle w:val="Ttulo"/>
        <w:spacing w:after="0"/>
        <w:ind w:right="-114" w:firstLine="1134"/>
        <w:contextualSpacing/>
        <w:mirrorIndents/>
        <w:jc w:val="both"/>
        <w:rPr>
          <w:sz w:val="20"/>
          <w:szCs w:val="20"/>
        </w:rPr>
      </w:pPr>
    </w:p>
    <w:p w:rsidR="00E54EC5" w:rsidRPr="00D173E2" w:rsidRDefault="00E54EC5" w:rsidP="00E54EC5">
      <w:pPr>
        <w:pStyle w:val="Ttulo"/>
        <w:spacing w:after="0"/>
        <w:ind w:right="-114" w:firstLine="1134"/>
        <w:contextualSpacing/>
        <w:mirrorIndents/>
        <w:jc w:val="both"/>
        <w:rPr>
          <w:sz w:val="20"/>
          <w:szCs w:val="20"/>
        </w:rPr>
      </w:pPr>
    </w:p>
    <w:p w:rsidR="00E54EC5" w:rsidRPr="00D173E2" w:rsidRDefault="00E54EC5" w:rsidP="00E54EC5">
      <w:pPr>
        <w:pStyle w:val="Ttulo"/>
        <w:spacing w:after="0"/>
        <w:ind w:right="-114" w:firstLine="1134"/>
        <w:contextualSpacing/>
        <w:mirrorIndents/>
        <w:jc w:val="both"/>
        <w:rPr>
          <w:b w:val="0"/>
          <w:sz w:val="20"/>
          <w:szCs w:val="20"/>
        </w:rPr>
      </w:pPr>
    </w:p>
    <w:p w:rsidR="00E54EC5" w:rsidRPr="00D173E2" w:rsidRDefault="00E54EC5" w:rsidP="00E54EC5">
      <w:pPr>
        <w:pStyle w:val="Ttulo"/>
        <w:spacing w:after="0"/>
        <w:ind w:right="-114" w:firstLine="1134"/>
        <w:contextualSpacing/>
        <w:mirrorIndents/>
        <w:jc w:val="right"/>
        <w:rPr>
          <w:b w:val="0"/>
          <w:sz w:val="20"/>
          <w:szCs w:val="20"/>
        </w:rPr>
      </w:pPr>
      <w:r w:rsidRPr="00D173E2">
        <w:rPr>
          <w:b w:val="0"/>
          <w:sz w:val="20"/>
          <w:szCs w:val="20"/>
        </w:rPr>
        <w:t xml:space="preserve">______ (____), _____ de _________de </w:t>
      </w:r>
      <w:r w:rsidR="00E07771">
        <w:rPr>
          <w:b w:val="0"/>
          <w:sz w:val="20"/>
          <w:szCs w:val="20"/>
        </w:rPr>
        <w:t>2017</w:t>
      </w:r>
      <w:r w:rsidRPr="00D173E2">
        <w:rPr>
          <w:b w:val="0"/>
          <w:sz w:val="20"/>
          <w:szCs w:val="20"/>
        </w:rPr>
        <w:t>.</w:t>
      </w: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rPr>
          <w:b w:val="0"/>
          <w:sz w:val="20"/>
          <w:szCs w:val="20"/>
        </w:rPr>
      </w:pPr>
      <w:r w:rsidRPr="00D173E2">
        <w:rPr>
          <w:b w:val="0"/>
          <w:sz w:val="20"/>
          <w:szCs w:val="20"/>
        </w:rPr>
        <w:t>_______________________________</w:t>
      </w:r>
    </w:p>
    <w:p w:rsidR="00E54EC5" w:rsidRPr="00D173E2" w:rsidRDefault="00E54EC5" w:rsidP="00E54EC5">
      <w:pPr>
        <w:contextualSpacing/>
        <w:mirrorIndents/>
        <w:jc w:val="center"/>
        <w:rPr>
          <w:rFonts w:ascii="Arial" w:hAnsi="Arial" w:cs="Arial"/>
          <w:sz w:val="20"/>
          <w:szCs w:val="20"/>
        </w:rPr>
      </w:pP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Empresário</w:t>
      </w:r>
    </w:p>
    <w:p w:rsidR="00E54EC5" w:rsidRPr="00D173E2" w:rsidRDefault="00E54EC5" w:rsidP="00E54EC5">
      <w:pPr>
        <w:contextualSpacing/>
        <w:mirrorIndents/>
        <w:rPr>
          <w:rFonts w:ascii="Arial" w:hAnsi="Arial" w:cs="Arial"/>
          <w:b/>
          <w:color w:val="000000"/>
          <w:sz w:val="20"/>
          <w:szCs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rPr>
          <w:rFonts w:ascii="Arial" w:hAnsi="Arial"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sectPr w:rsidR="00E54EC5" w:rsidSect="00366FF4">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D3" w:rsidRDefault="00EB72D3" w:rsidP="00857A88">
      <w:pPr>
        <w:spacing w:after="0" w:line="240" w:lineRule="auto"/>
      </w:pPr>
      <w:r>
        <w:separator/>
      </w:r>
    </w:p>
  </w:endnote>
  <w:endnote w:type="continuationSeparator" w:id="0">
    <w:p w:rsidR="00EB72D3" w:rsidRDefault="00EB72D3" w:rsidP="0085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44" w:rsidRDefault="00620644" w:rsidP="00857A88">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D3" w:rsidRDefault="00EB72D3" w:rsidP="00857A88">
      <w:pPr>
        <w:spacing w:after="0" w:line="240" w:lineRule="auto"/>
      </w:pPr>
      <w:r>
        <w:separator/>
      </w:r>
    </w:p>
  </w:footnote>
  <w:footnote w:type="continuationSeparator" w:id="0">
    <w:p w:rsidR="00EB72D3" w:rsidRDefault="00EB72D3" w:rsidP="00857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44" w:rsidRDefault="00620644" w:rsidP="00857A88">
    <w:pPr>
      <w:pStyle w:val="Cabealho"/>
      <w:jc w:val="center"/>
      <w:rPr>
        <w:sz w:val="24"/>
        <w:szCs w:val="24"/>
      </w:rPr>
    </w:pPr>
    <w:r>
      <w:rPr>
        <w:rFonts w:ascii="Book Antiqua" w:hAnsi="Book Antiqua"/>
        <w:b/>
        <w:bCs/>
        <w:noProof/>
      </w:rPr>
      <w:drawing>
        <wp:inline distT="0" distB="0" distL="0" distR="0" wp14:anchorId="72378CD0" wp14:editId="5821F495">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620644" w:rsidRPr="00982DA7" w:rsidRDefault="00620644" w:rsidP="00296EAD">
    <w:pPr>
      <w:spacing w:after="0" w:line="240" w:lineRule="auto"/>
      <w:jc w:val="center"/>
      <w:rPr>
        <w:rFonts w:ascii="Arial" w:hAnsi="Arial" w:cs="Arial"/>
        <w:b/>
        <w:sz w:val="20"/>
        <w:szCs w:val="20"/>
      </w:rPr>
    </w:pPr>
    <w:r w:rsidRPr="00982DA7">
      <w:rPr>
        <w:rFonts w:ascii="Arial" w:hAnsi="Arial" w:cs="Arial"/>
        <w:b/>
        <w:sz w:val="20"/>
        <w:szCs w:val="20"/>
      </w:rPr>
      <w:t>ESTADO DO MARANHÃO</w:t>
    </w:r>
  </w:p>
  <w:p w:rsidR="00620644" w:rsidRPr="00982DA7" w:rsidRDefault="00620644" w:rsidP="00296EAD">
    <w:pPr>
      <w:spacing w:after="0" w:line="240" w:lineRule="auto"/>
      <w:jc w:val="center"/>
      <w:rPr>
        <w:rFonts w:ascii="Arial" w:hAnsi="Arial" w:cs="Arial"/>
        <w:b/>
        <w:sz w:val="20"/>
        <w:szCs w:val="20"/>
      </w:rPr>
    </w:pPr>
    <w:r w:rsidRPr="00982DA7">
      <w:rPr>
        <w:rFonts w:ascii="Arial" w:hAnsi="Arial" w:cs="Arial"/>
        <w:b/>
        <w:sz w:val="20"/>
        <w:szCs w:val="20"/>
      </w:rPr>
      <w:t>PREFEITURA MUNICIPAL DE SÃO PEDRO DA AGUA BRANCA</w:t>
    </w:r>
  </w:p>
  <w:p w:rsidR="00620644" w:rsidRPr="00982DA7" w:rsidRDefault="00620644" w:rsidP="00296EAD">
    <w:pPr>
      <w:spacing w:after="0" w:line="240" w:lineRule="auto"/>
      <w:jc w:val="center"/>
      <w:rPr>
        <w:rFonts w:ascii="Arial" w:hAnsi="Arial" w:cs="Arial"/>
        <w:b/>
        <w:sz w:val="20"/>
        <w:szCs w:val="20"/>
      </w:rPr>
    </w:pPr>
    <w:r w:rsidRPr="00982DA7">
      <w:rPr>
        <w:rFonts w:ascii="Arial" w:hAnsi="Arial" w:cs="Arial"/>
        <w:b/>
        <w:sz w:val="20"/>
        <w:szCs w:val="20"/>
      </w:rPr>
      <w:t>CNPJ Nº 01.613.956\0001-21</w:t>
    </w:r>
  </w:p>
  <w:p w:rsidR="00620644" w:rsidRPr="00982DA7" w:rsidRDefault="00620644" w:rsidP="00296EAD">
    <w:pPr>
      <w:spacing w:after="0" w:line="240" w:lineRule="auto"/>
      <w:jc w:val="center"/>
      <w:rPr>
        <w:rFonts w:ascii="Arial" w:hAnsi="Arial" w:cs="Arial"/>
        <w:b/>
        <w:sz w:val="20"/>
        <w:szCs w:val="20"/>
      </w:rPr>
    </w:pPr>
    <w:r w:rsidRPr="00982DA7">
      <w:rPr>
        <w:rFonts w:ascii="Arial" w:hAnsi="Arial" w:cs="Arial"/>
        <w:b/>
        <w:sz w:val="20"/>
        <w:szCs w:val="20"/>
      </w:rPr>
      <w:t>RUA PRESIDENTE GEISEL, Nº 691 – CENTRO – CEP 65.920.000.</w:t>
    </w:r>
  </w:p>
  <w:p w:rsidR="00620644" w:rsidRPr="00982DA7" w:rsidRDefault="00620644" w:rsidP="00296EAD">
    <w:pPr>
      <w:spacing w:after="0" w:line="240" w:lineRule="auto"/>
      <w:jc w:val="center"/>
      <w:rPr>
        <w:rFonts w:ascii="Arial" w:hAnsi="Arial" w:cs="Arial"/>
        <w:b/>
        <w:sz w:val="20"/>
        <w:szCs w:val="20"/>
      </w:rPr>
    </w:pPr>
    <w:r w:rsidRPr="00982DA7">
      <w:rPr>
        <w:rFonts w:ascii="Arial" w:hAnsi="Arial" w:cs="Arial"/>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05A63"/>
    <w:rsid w:val="00030DE6"/>
    <w:rsid w:val="00064C16"/>
    <w:rsid w:val="00086F9B"/>
    <w:rsid w:val="000E2F3B"/>
    <w:rsid w:val="00136F54"/>
    <w:rsid w:val="00153BD2"/>
    <w:rsid w:val="001667A8"/>
    <w:rsid w:val="0017057E"/>
    <w:rsid w:val="00175A84"/>
    <w:rsid w:val="00180FA3"/>
    <w:rsid w:val="00185026"/>
    <w:rsid w:val="001917E5"/>
    <w:rsid w:val="001A5AC5"/>
    <w:rsid w:val="001D26DD"/>
    <w:rsid w:val="00233E37"/>
    <w:rsid w:val="00251C39"/>
    <w:rsid w:val="002645F4"/>
    <w:rsid w:val="00272A46"/>
    <w:rsid w:val="00286AC0"/>
    <w:rsid w:val="00296EAD"/>
    <w:rsid w:val="002E305B"/>
    <w:rsid w:val="002E57C6"/>
    <w:rsid w:val="002E78F8"/>
    <w:rsid w:val="00330F65"/>
    <w:rsid w:val="003370A0"/>
    <w:rsid w:val="003502FC"/>
    <w:rsid w:val="00351226"/>
    <w:rsid w:val="00354D9B"/>
    <w:rsid w:val="00366FCF"/>
    <w:rsid w:val="00366FF4"/>
    <w:rsid w:val="003F0A25"/>
    <w:rsid w:val="00402EAA"/>
    <w:rsid w:val="00423925"/>
    <w:rsid w:val="004323D8"/>
    <w:rsid w:val="004673B0"/>
    <w:rsid w:val="00480576"/>
    <w:rsid w:val="00481BB9"/>
    <w:rsid w:val="004A5A46"/>
    <w:rsid w:val="004F3CA3"/>
    <w:rsid w:val="005328D0"/>
    <w:rsid w:val="00555EF7"/>
    <w:rsid w:val="005D77FA"/>
    <w:rsid w:val="005E4744"/>
    <w:rsid w:val="006108A0"/>
    <w:rsid w:val="00615E35"/>
    <w:rsid w:val="00620644"/>
    <w:rsid w:val="0066156E"/>
    <w:rsid w:val="006C1671"/>
    <w:rsid w:val="0075602A"/>
    <w:rsid w:val="00783AA4"/>
    <w:rsid w:val="00797853"/>
    <w:rsid w:val="007E7D4B"/>
    <w:rsid w:val="007F0E88"/>
    <w:rsid w:val="00805A63"/>
    <w:rsid w:val="008445EF"/>
    <w:rsid w:val="00857A88"/>
    <w:rsid w:val="00863A71"/>
    <w:rsid w:val="00895A6E"/>
    <w:rsid w:val="008A1638"/>
    <w:rsid w:val="008D7657"/>
    <w:rsid w:val="008E73DC"/>
    <w:rsid w:val="00975153"/>
    <w:rsid w:val="00982DA7"/>
    <w:rsid w:val="009E0E22"/>
    <w:rsid w:val="00A15C4C"/>
    <w:rsid w:val="00A23F7C"/>
    <w:rsid w:val="00A30033"/>
    <w:rsid w:val="00A65850"/>
    <w:rsid w:val="00A74D88"/>
    <w:rsid w:val="00A836E5"/>
    <w:rsid w:val="00AB32E3"/>
    <w:rsid w:val="00AB5D9E"/>
    <w:rsid w:val="00AC2987"/>
    <w:rsid w:val="00AD00E3"/>
    <w:rsid w:val="00AD06ED"/>
    <w:rsid w:val="00B03DF4"/>
    <w:rsid w:val="00B3585F"/>
    <w:rsid w:val="00B662C7"/>
    <w:rsid w:val="00B926C9"/>
    <w:rsid w:val="00B93269"/>
    <w:rsid w:val="00BB19BF"/>
    <w:rsid w:val="00BB2A37"/>
    <w:rsid w:val="00BE6E86"/>
    <w:rsid w:val="00C92AA1"/>
    <w:rsid w:val="00CB3534"/>
    <w:rsid w:val="00CB5ABE"/>
    <w:rsid w:val="00D30995"/>
    <w:rsid w:val="00D40423"/>
    <w:rsid w:val="00D4119A"/>
    <w:rsid w:val="00DD1017"/>
    <w:rsid w:val="00E07771"/>
    <w:rsid w:val="00E17D6D"/>
    <w:rsid w:val="00E24ACC"/>
    <w:rsid w:val="00E51028"/>
    <w:rsid w:val="00E54EC5"/>
    <w:rsid w:val="00E83117"/>
    <w:rsid w:val="00E96001"/>
    <w:rsid w:val="00E96522"/>
    <w:rsid w:val="00EA028D"/>
    <w:rsid w:val="00EB72D3"/>
    <w:rsid w:val="00EF3246"/>
    <w:rsid w:val="00F03A85"/>
    <w:rsid w:val="00F1196F"/>
    <w:rsid w:val="00F1698C"/>
    <w:rsid w:val="00F66A79"/>
    <w:rsid w:val="00F779CD"/>
    <w:rsid w:val="00F926BF"/>
    <w:rsid w:val="00FC0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0EAF2-A59E-4B00-ABFC-D466C226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57A88"/>
    <w:pPr>
      <w:tabs>
        <w:tab w:val="center" w:pos="4252"/>
        <w:tab w:val="right" w:pos="8504"/>
      </w:tabs>
      <w:spacing w:after="0" w:line="240" w:lineRule="auto"/>
    </w:pPr>
  </w:style>
  <w:style w:type="character" w:customStyle="1" w:styleId="CabealhoChar">
    <w:name w:val="Cabeçalho Char"/>
    <w:basedOn w:val="Fontepargpadro"/>
    <w:link w:val="Cabealho"/>
    <w:rsid w:val="00857A88"/>
  </w:style>
  <w:style w:type="paragraph" w:styleId="Rodap">
    <w:name w:val="footer"/>
    <w:basedOn w:val="Normal"/>
    <w:link w:val="RodapChar"/>
    <w:unhideWhenUsed/>
    <w:rsid w:val="00857A88"/>
    <w:pPr>
      <w:tabs>
        <w:tab w:val="center" w:pos="4252"/>
        <w:tab w:val="right" w:pos="8504"/>
      </w:tabs>
      <w:spacing w:after="0" w:line="240" w:lineRule="auto"/>
    </w:pPr>
  </w:style>
  <w:style w:type="character" w:customStyle="1" w:styleId="RodapChar">
    <w:name w:val="Rodapé Char"/>
    <w:basedOn w:val="Fontepargpadro"/>
    <w:link w:val="Rodap"/>
    <w:rsid w:val="00857A88"/>
  </w:style>
  <w:style w:type="paragraph" w:styleId="Textodebalo">
    <w:name w:val="Balloon Text"/>
    <w:basedOn w:val="Normal"/>
    <w:link w:val="TextodebaloChar"/>
    <w:uiPriority w:val="99"/>
    <w:semiHidden/>
    <w:unhideWhenUsed/>
    <w:rsid w:val="00857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A88"/>
    <w:rPr>
      <w:rFonts w:ascii="Tahoma" w:hAnsi="Tahoma" w:cs="Tahoma"/>
      <w:sz w:val="16"/>
      <w:szCs w:val="16"/>
    </w:rPr>
  </w:style>
  <w:style w:type="paragraph" w:customStyle="1" w:styleId="Default">
    <w:name w:val="Default"/>
    <w:rsid w:val="00BB2A3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917E5"/>
    <w:pPr>
      <w:ind w:left="720"/>
      <w:contextualSpacing/>
    </w:pPr>
  </w:style>
  <w:style w:type="paragraph" w:styleId="Recuodecorpodetexto2">
    <w:name w:val="Body Text Indent 2"/>
    <w:basedOn w:val="Normal"/>
    <w:link w:val="Recuodecorpodetexto2Char"/>
    <w:rsid w:val="00086F9B"/>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086F9B"/>
    <w:rPr>
      <w:rFonts w:ascii="Times New Roman" w:eastAsia="Times New Roman" w:hAnsi="Times New Roman" w:cs="Times New Roman"/>
      <w:sz w:val="28"/>
      <w:szCs w:val="20"/>
    </w:rPr>
  </w:style>
  <w:style w:type="paragraph" w:styleId="Ttulo">
    <w:name w:val="Title"/>
    <w:basedOn w:val="Normal"/>
    <w:link w:val="TtuloChar"/>
    <w:qFormat/>
    <w:rsid w:val="00E54EC5"/>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E54EC5"/>
    <w:rPr>
      <w:rFonts w:ascii="Arial" w:eastAsia="Times New Roman" w:hAnsi="Arial" w:cs="Arial"/>
      <w:b/>
      <w:sz w:val="24"/>
      <w:szCs w:val="24"/>
    </w:rPr>
  </w:style>
  <w:style w:type="paragraph" w:styleId="Recuodecorpodetexto">
    <w:name w:val="Body Text Indent"/>
    <w:basedOn w:val="Normal"/>
    <w:link w:val="RecuodecorpodetextoChar"/>
    <w:unhideWhenUsed/>
    <w:rsid w:val="00E54EC5"/>
    <w:pPr>
      <w:spacing w:after="120" w:line="240" w:lineRule="auto"/>
      <w:ind w:left="283"/>
    </w:pPr>
  </w:style>
  <w:style w:type="character" w:customStyle="1" w:styleId="RecuodecorpodetextoChar">
    <w:name w:val="Recuo de corpo de texto Char"/>
    <w:basedOn w:val="Fontepargpadro"/>
    <w:link w:val="Recuodecorpodetexto"/>
    <w:rsid w:val="00E5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64062">
      <w:bodyDiv w:val="1"/>
      <w:marLeft w:val="0"/>
      <w:marRight w:val="0"/>
      <w:marTop w:val="0"/>
      <w:marBottom w:val="0"/>
      <w:divBdr>
        <w:top w:val="none" w:sz="0" w:space="0" w:color="auto"/>
        <w:left w:val="none" w:sz="0" w:space="0" w:color="auto"/>
        <w:bottom w:val="none" w:sz="0" w:space="0" w:color="auto"/>
        <w:right w:val="none" w:sz="0" w:space="0" w:color="auto"/>
      </w:divBdr>
    </w:div>
    <w:div w:id="1687517396">
      <w:bodyDiv w:val="1"/>
      <w:marLeft w:val="0"/>
      <w:marRight w:val="0"/>
      <w:marTop w:val="0"/>
      <w:marBottom w:val="0"/>
      <w:divBdr>
        <w:top w:val="none" w:sz="0" w:space="0" w:color="auto"/>
        <w:left w:val="none" w:sz="0" w:space="0" w:color="auto"/>
        <w:bottom w:val="none" w:sz="0" w:space="0" w:color="auto"/>
        <w:right w:val="none" w:sz="0" w:space="0" w:color="auto"/>
      </w:divBdr>
    </w:div>
    <w:div w:id="176934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39</Pages>
  <Words>11822</Words>
  <Characters>63840</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48</cp:revision>
  <cp:lastPrinted>2017-10-20T19:14:00Z</cp:lastPrinted>
  <dcterms:created xsi:type="dcterms:W3CDTF">2014-04-05T11:46:00Z</dcterms:created>
  <dcterms:modified xsi:type="dcterms:W3CDTF">2018-01-23T13:10:00Z</dcterms:modified>
</cp:coreProperties>
</file>